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DA4" w:rsidRPr="00580DA4" w:rsidRDefault="00580DA4" w:rsidP="00C62D40">
      <w:pPr>
        <w:spacing w:after="0" w:line="240" w:lineRule="auto"/>
        <w:ind w:right="24" w:firstLine="118"/>
        <w:contextualSpacing/>
        <w:jc w:val="center"/>
        <w:rPr>
          <w:b/>
          <w:sz w:val="22"/>
        </w:rPr>
      </w:pPr>
      <w:r w:rsidRPr="00580DA4">
        <w:rPr>
          <w:b/>
          <w:sz w:val="22"/>
        </w:rPr>
        <w:t>АНКЕТА</w:t>
      </w:r>
    </w:p>
    <w:p w:rsidR="00580DA4" w:rsidRPr="00E70AF0" w:rsidRDefault="00580DA4" w:rsidP="00580DA4">
      <w:pPr>
        <w:suppressAutoHyphens/>
        <w:spacing w:after="0" w:line="240" w:lineRule="auto"/>
        <w:ind w:left="0" w:firstLine="709"/>
        <w:rPr>
          <w:rFonts w:eastAsia="+mn-ea"/>
          <w:kern w:val="24"/>
          <w:sz w:val="24"/>
          <w:szCs w:val="24"/>
        </w:rPr>
      </w:pPr>
      <w:r w:rsidRPr="00E70AF0">
        <w:rPr>
          <w:rFonts w:eastAsia="Calibri"/>
          <w:color w:val="auto"/>
          <w:sz w:val="24"/>
          <w:szCs w:val="24"/>
        </w:rPr>
        <w:t xml:space="preserve">Данное анкетирование проводится среди учащихся 9-х классов с целью определения их дальнейшей траектории обучения: продолжение образования на уровне среднего общего образования в 10 классе в </w:t>
      </w:r>
      <w:r w:rsidR="003D7A80" w:rsidRPr="00E70AF0">
        <w:rPr>
          <w:rFonts w:eastAsia="Calibri"/>
          <w:color w:val="auto"/>
          <w:sz w:val="24"/>
          <w:szCs w:val="24"/>
        </w:rPr>
        <w:t xml:space="preserve">МБОУ СОШ </w:t>
      </w:r>
      <w:proofErr w:type="spellStart"/>
      <w:r w:rsidR="003D7A80" w:rsidRPr="00E70AF0">
        <w:rPr>
          <w:rFonts w:eastAsia="Calibri"/>
          <w:color w:val="auto"/>
          <w:sz w:val="24"/>
          <w:szCs w:val="24"/>
        </w:rPr>
        <w:t>с.Братовщина</w:t>
      </w:r>
      <w:proofErr w:type="spellEnd"/>
      <w:r w:rsidR="003D7A80" w:rsidRPr="00E70AF0">
        <w:rPr>
          <w:rFonts w:eastAsia="Calibri"/>
          <w:color w:val="auto"/>
          <w:sz w:val="24"/>
          <w:szCs w:val="24"/>
        </w:rPr>
        <w:t xml:space="preserve"> имени Героя Советского Союза </w:t>
      </w:r>
      <w:proofErr w:type="spellStart"/>
      <w:proofErr w:type="gramStart"/>
      <w:r w:rsidR="003D7A80" w:rsidRPr="00E70AF0">
        <w:rPr>
          <w:rFonts w:eastAsia="Calibri"/>
          <w:color w:val="auto"/>
          <w:sz w:val="24"/>
          <w:szCs w:val="24"/>
        </w:rPr>
        <w:t>В.С.Севрина</w:t>
      </w:r>
      <w:proofErr w:type="spellEnd"/>
      <w:r w:rsidR="003D7A80" w:rsidRPr="00E70AF0">
        <w:rPr>
          <w:rFonts w:eastAsia="Calibri"/>
          <w:color w:val="auto"/>
          <w:sz w:val="24"/>
          <w:szCs w:val="24"/>
        </w:rPr>
        <w:t xml:space="preserve"> </w:t>
      </w:r>
      <w:r w:rsidRPr="00E70AF0">
        <w:rPr>
          <w:rFonts w:eastAsia="Calibri"/>
          <w:color w:val="auto"/>
          <w:sz w:val="24"/>
          <w:szCs w:val="24"/>
        </w:rPr>
        <w:t xml:space="preserve"> либо</w:t>
      </w:r>
      <w:proofErr w:type="gramEnd"/>
      <w:r w:rsidRPr="00E70AF0">
        <w:rPr>
          <w:rFonts w:eastAsia="Calibri"/>
          <w:color w:val="auto"/>
          <w:sz w:val="24"/>
          <w:szCs w:val="24"/>
        </w:rPr>
        <w:t xml:space="preserve"> в другой школе или переход на обучение в образовательных организациях среднего профессионального образования (колледжи, техникумы и др.). </w:t>
      </w:r>
      <w:r w:rsidRPr="00E70AF0">
        <w:rPr>
          <w:sz w:val="24"/>
          <w:szCs w:val="24"/>
        </w:rPr>
        <w:t xml:space="preserve">Во всех случаях этот выбор связан с выбором своей будущей профессии, с жизненным и профессиональным самоопределением – другими словами, есть необходимость задуматься над довольно большим рядом важных вопросов. </w:t>
      </w:r>
      <w:r w:rsidRPr="00E70AF0">
        <w:rPr>
          <w:rFonts w:eastAsia="Calibri"/>
          <w:color w:val="auto"/>
          <w:sz w:val="24"/>
          <w:szCs w:val="24"/>
        </w:rPr>
        <w:t xml:space="preserve">В случае продолжения образования на уровне среднего общего образования при проектировании учебного плана профиля следует учитывать, что </w:t>
      </w:r>
      <w:r w:rsidRPr="00E70AF0">
        <w:rPr>
          <w:rFonts w:eastAsia="+mn-ea"/>
          <w:kern w:val="24"/>
          <w:sz w:val="24"/>
          <w:szCs w:val="24"/>
        </w:rPr>
        <w:t xml:space="preserve">профиль является способом введения </w:t>
      </w:r>
      <w:r w:rsidRPr="00E70AF0">
        <w:rPr>
          <w:rFonts w:eastAsia="Calibri"/>
          <w:color w:val="auto"/>
          <w:sz w:val="24"/>
          <w:szCs w:val="24"/>
        </w:rPr>
        <w:t>в ту или иную общественно-производственную практику</w:t>
      </w:r>
      <w:r w:rsidRPr="00E70AF0">
        <w:rPr>
          <w:rFonts w:eastAsia="+mn-ea"/>
          <w:kern w:val="24"/>
          <w:sz w:val="24"/>
          <w:szCs w:val="24"/>
        </w:rPr>
        <w:t>; это</w:t>
      </w:r>
      <w:r w:rsidRPr="00E70AF0">
        <w:rPr>
          <w:rFonts w:eastAsia="Calibri"/>
          <w:color w:val="auto"/>
          <w:sz w:val="24"/>
          <w:szCs w:val="24"/>
        </w:rPr>
        <w:t xml:space="preserve"> комплексное понятие, не ограниченное ни рамками учебного плана, ни заданным, ни образовательным пространством школы</w:t>
      </w:r>
      <w:r w:rsidRPr="00E70AF0">
        <w:rPr>
          <w:rFonts w:eastAsia="+mn-ea"/>
          <w:kern w:val="24"/>
          <w:sz w:val="24"/>
          <w:szCs w:val="24"/>
        </w:rPr>
        <w:t>. Учебный план профиля строится из учебных предметов, изучаемых на базовом или углубленном уровне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580DA4" w:rsidRPr="00E70AF0" w:rsidRDefault="00580DA4" w:rsidP="00580DA4">
      <w:pPr>
        <w:suppressAutoHyphens/>
        <w:spacing w:after="0" w:line="240" w:lineRule="auto"/>
        <w:ind w:left="0" w:firstLine="709"/>
        <w:rPr>
          <w:rFonts w:eastAsia="Calibri"/>
          <w:color w:val="auto"/>
          <w:sz w:val="24"/>
          <w:szCs w:val="24"/>
        </w:rPr>
      </w:pPr>
      <w:r w:rsidRPr="00E70AF0">
        <w:rPr>
          <w:rFonts w:eastAsia="Calibri"/>
          <w:b/>
          <w:color w:val="auto"/>
          <w:sz w:val="24"/>
          <w:szCs w:val="24"/>
        </w:rPr>
        <w:t>Технологический профиль</w:t>
      </w:r>
      <w:r w:rsidRPr="00E70AF0">
        <w:rPr>
          <w:rFonts w:eastAsia="Calibri"/>
          <w:color w:val="auto"/>
          <w:sz w:val="24"/>
          <w:szCs w:val="24"/>
        </w:rPr>
        <w:t xml:space="preserve">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«Естественные науки».</w:t>
      </w:r>
    </w:p>
    <w:p w:rsidR="00580DA4" w:rsidRPr="00E70AF0" w:rsidRDefault="00580DA4" w:rsidP="00580DA4">
      <w:pPr>
        <w:suppressAutoHyphens/>
        <w:spacing w:after="0" w:line="240" w:lineRule="auto"/>
        <w:ind w:left="0" w:firstLine="709"/>
        <w:rPr>
          <w:rFonts w:eastAsia="Calibri"/>
          <w:color w:val="auto"/>
          <w:sz w:val="24"/>
          <w:szCs w:val="24"/>
        </w:rPr>
      </w:pPr>
      <w:r w:rsidRPr="00E70AF0">
        <w:rPr>
          <w:sz w:val="24"/>
          <w:szCs w:val="24"/>
        </w:rPr>
        <w:t xml:space="preserve">Профильные предметы технологического профиля в учебном плане </w:t>
      </w:r>
      <w:r w:rsidR="00C62D40" w:rsidRPr="00E70AF0">
        <w:rPr>
          <w:rFonts w:eastAsia="Calibri"/>
          <w:color w:val="auto"/>
          <w:sz w:val="24"/>
          <w:szCs w:val="24"/>
        </w:rPr>
        <w:t xml:space="preserve">МБОУ СОШ </w:t>
      </w:r>
      <w:proofErr w:type="spellStart"/>
      <w:r w:rsidR="00C62D40" w:rsidRPr="00E70AF0">
        <w:rPr>
          <w:rFonts w:eastAsia="Calibri"/>
          <w:color w:val="auto"/>
          <w:sz w:val="24"/>
          <w:szCs w:val="24"/>
        </w:rPr>
        <w:t>с.Братовщина</w:t>
      </w:r>
      <w:proofErr w:type="spellEnd"/>
      <w:r w:rsidR="00C62D40" w:rsidRPr="00E70AF0">
        <w:rPr>
          <w:rFonts w:eastAsia="Calibri"/>
          <w:color w:val="auto"/>
          <w:sz w:val="24"/>
          <w:szCs w:val="24"/>
        </w:rPr>
        <w:t xml:space="preserve"> имени Героя Советского Союза </w:t>
      </w:r>
      <w:proofErr w:type="spellStart"/>
      <w:r w:rsidR="00C62D40" w:rsidRPr="00E70AF0">
        <w:rPr>
          <w:rFonts w:eastAsia="Calibri"/>
          <w:color w:val="auto"/>
          <w:sz w:val="24"/>
          <w:szCs w:val="24"/>
        </w:rPr>
        <w:t>В.С.Севрина</w:t>
      </w:r>
      <w:proofErr w:type="spellEnd"/>
      <w:r w:rsidRPr="00E70AF0">
        <w:rPr>
          <w:sz w:val="24"/>
          <w:szCs w:val="24"/>
        </w:rPr>
        <w:t>: математика, информатика, физика.</w:t>
      </w:r>
    </w:p>
    <w:p w:rsidR="00580DA4" w:rsidRPr="00E70AF0" w:rsidRDefault="00580DA4" w:rsidP="00580DA4">
      <w:pPr>
        <w:suppressAutoHyphens/>
        <w:spacing w:after="0" w:line="240" w:lineRule="auto"/>
        <w:ind w:left="0" w:firstLine="709"/>
        <w:rPr>
          <w:rFonts w:eastAsia="Calibri"/>
          <w:color w:val="auto"/>
          <w:sz w:val="24"/>
          <w:szCs w:val="24"/>
        </w:rPr>
      </w:pPr>
      <w:r w:rsidRPr="00E70AF0">
        <w:rPr>
          <w:rFonts w:eastAsia="Calibri"/>
          <w:b/>
          <w:color w:val="auto"/>
          <w:sz w:val="24"/>
          <w:szCs w:val="24"/>
        </w:rPr>
        <w:t>Естественно-научный профиль</w:t>
      </w:r>
      <w:r w:rsidRPr="00E70AF0">
        <w:rPr>
          <w:rFonts w:eastAsia="Calibri"/>
          <w:color w:val="auto"/>
          <w:sz w:val="24"/>
          <w:szCs w:val="24"/>
        </w:rPr>
        <w:t xml:space="preserve"> ориентирует на такие сферы деятельности, как медицина, биотехнологии и др.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«Естественные науки». </w:t>
      </w:r>
    </w:p>
    <w:p w:rsidR="00580DA4" w:rsidRPr="00E70AF0" w:rsidRDefault="00580DA4" w:rsidP="00580DA4">
      <w:pPr>
        <w:suppressAutoHyphens/>
        <w:spacing w:after="0" w:line="240" w:lineRule="auto"/>
        <w:ind w:left="0" w:firstLine="709"/>
        <w:rPr>
          <w:rFonts w:eastAsia="Calibri"/>
          <w:b/>
          <w:color w:val="auto"/>
          <w:sz w:val="24"/>
          <w:szCs w:val="24"/>
        </w:rPr>
      </w:pPr>
      <w:r w:rsidRPr="00E70AF0">
        <w:rPr>
          <w:sz w:val="24"/>
          <w:szCs w:val="24"/>
        </w:rPr>
        <w:t xml:space="preserve">Профильные предметы естественно-научного профиля в учебном плане </w:t>
      </w:r>
      <w:r w:rsidR="00C62D40" w:rsidRPr="00E70AF0">
        <w:rPr>
          <w:rFonts w:eastAsia="Calibri"/>
          <w:color w:val="auto"/>
          <w:sz w:val="24"/>
          <w:szCs w:val="24"/>
        </w:rPr>
        <w:t xml:space="preserve">МБОУ СОШ </w:t>
      </w:r>
      <w:proofErr w:type="spellStart"/>
      <w:r w:rsidR="00C62D40" w:rsidRPr="00E70AF0">
        <w:rPr>
          <w:rFonts w:eastAsia="Calibri"/>
          <w:color w:val="auto"/>
          <w:sz w:val="24"/>
          <w:szCs w:val="24"/>
        </w:rPr>
        <w:t>с.Братовщина</w:t>
      </w:r>
      <w:proofErr w:type="spellEnd"/>
      <w:r w:rsidR="00C62D40" w:rsidRPr="00E70AF0">
        <w:rPr>
          <w:rFonts w:eastAsia="Calibri"/>
          <w:color w:val="auto"/>
          <w:sz w:val="24"/>
          <w:szCs w:val="24"/>
        </w:rPr>
        <w:t xml:space="preserve"> имени Героя Советского Союза </w:t>
      </w:r>
      <w:proofErr w:type="spellStart"/>
      <w:r w:rsidR="00C62D40" w:rsidRPr="00E70AF0">
        <w:rPr>
          <w:rFonts w:eastAsia="Calibri"/>
          <w:color w:val="auto"/>
          <w:sz w:val="24"/>
          <w:szCs w:val="24"/>
        </w:rPr>
        <w:t>В.С.Севрина</w:t>
      </w:r>
      <w:proofErr w:type="spellEnd"/>
      <w:r w:rsidRPr="00E70AF0">
        <w:rPr>
          <w:sz w:val="24"/>
          <w:szCs w:val="24"/>
        </w:rPr>
        <w:t>: математика, химия, биология.</w:t>
      </w:r>
    </w:p>
    <w:p w:rsidR="00580DA4" w:rsidRPr="00E70AF0" w:rsidRDefault="00580DA4" w:rsidP="00580DA4">
      <w:pPr>
        <w:suppressAutoHyphens/>
        <w:spacing w:after="0" w:line="240" w:lineRule="auto"/>
        <w:ind w:left="0" w:firstLine="709"/>
        <w:rPr>
          <w:rFonts w:eastAsia="Calibri"/>
          <w:color w:val="auto"/>
          <w:sz w:val="24"/>
          <w:szCs w:val="24"/>
        </w:rPr>
      </w:pPr>
      <w:r w:rsidRPr="00E70AF0">
        <w:rPr>
          <w:rFonts w:eastAsia="Calibri"/>
          <w:b/>
          <w:color w:val="auto"/>
          <w:sz w:val="24"/>
          <w:szCs w:val="24"/>
        </w:rPr>
        <w:t>Гуманитарный профиль</w:t>
      </w:r>
      <w:r w:rsidRPr="00E70AF0">
        <w:rPr>
          <w:rFonts w:eastAsia="Calibri"/>
          <w:color w:val="auto"/>
          <w:sz w:val="24"/>
          <w:szCs w:val="24"/>
        </w:rPr>
        <w:t xml:space="preserve"> ориентирует на такие сферы деятельности, как педагогика, психология, общественные отношения и др.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«Общественные науки» и «Иностранные языки».</w:t>
      </w:r>
    </w:p>
    <w:p w:rsidR="00580DA4" w:rsidRPr="00E70AF0" w:rsidRDefault="00580DA4" w:rsidP="00580DA4">
      <w:pPr>
        <w:suppressAutoHyphens/>
        <w:spacing w:after="0" w:line="240" w:lineRule="auto"/>
        <w:ind w:left="0" w:firstLine="709"/>
        <w:rPr>
          <w:rFonts w:eastAsia="Calibri"/>
          <w:color w:val="auto"/>
          <w:sz w:val="24"/>
          <w:szCs w:val="24"/>
        </w:rPr>
      </w:pPr>
      <w:r w:rsidRPr="00E70AF0">
        <w:rPr>
          <w:sz w:val="24"/>
          <w:szCs w:val="24"/>
        </w:rPr>
        <w:t xml:space="preserve">Профильные предметы гуманитарного профиля в учебном плане </w:t>
      </w:r>
      <w:r w:rsidR="00C62D40" w:rsidRPr="00E70AF0">
        <w:rPr>
          <w:rFonts w:eastAsia="Calibri"/>
          <w:color w:val="auto"/>
          <w:sz w:val="24"/>
          <w:szCs w:val="24"/>
        </w:rPr>
        <w:t xml:space="preserve">МБОУ СОШ </w:t>
      </w:r>
      <w:proofErr w:type="spellStart"/>
      <w:r w:rsidR="00C62D40" w:rsidRPr="00E70AF0">
        <w:rPr>
          <w:rFonts w:eastAsia="Calibri"/>
          <w:color w:val="auto"/>
          <w:sz w:val="24"/>
          <w:szCs w:val="24"/>
        </w:rPr>
        <w:t>с.Братовщина</w:t>
      </w:r>
      <w:proofErr w:type="spellEnd"/>
      <w:r w:rsidR="00C62D40" w:rsidRPr="00E70AF0">
        <w:rPr>
          <w:rFonts w:eastAsia="Calibri"/>
          <w:color w:val="auto"/>
          <w:sz w:val="24"/>
          <w:szCs w:val="24"/>
        </w:rPr>
        <w:t xml:space="preserve"> имени Героя Советского Союза </w:t>
      </w:r>
      <w:proofErr w:type="spellStart"/>
      <w:r w:rsidR="00C62D40" w:rsidRPr="00E70AF0">
        <w:rPr>
          <w:rFonts w:eastAsia="Calibri"/>
          <w:color w:val="auto"/>
          <w:sz w:val="24"/>
          <w:szCs w:val="24"/>
        </w:rPr>
        <w:t>В.С.Севрина</w:t>
      </w:r>
      <w:proofErr w:type="spellEnd"/>
      <w:r w:rsidRPr="00E70AF0">
        <w:rPr>
          <w:sz w:val="24"/>
          <w:szCs w:val="24"/>
        </w:rPr>
        <w:t xml:space="preserve">: </w:t>
      </w:r>
      <w:r w:rsidR="00C62D40" w:rsidRPr="003D7A80">
        <w:rPr>
          <w:color w:val="555555"/>
          <w:sz w:val="24"/>
          <w:szCs w:val="24"/>
        </w:rPr>
        <w:t>русский язык и литература, обществознание, история</w:t>
      </w:r>
      <w:r w:rsidR="00C62D40" w:rsidRPr="00E70AF0">
        <w:rPr>
          <w:color w:val="555555"/>
          <w:sz w:val="24"/>
          <w:szCs w:val="24"/>
        </w:rPr>
        <w:t>.</w:t>
      </w:r>
    </w:p>
    <w:p w:rsidR="00580DA4" w:rsidRPr="00E70AF0" w:rsidRDefault="00580DA4" w:rsidP="00580DA4">
      <w:pPr>
        <w:suppressAutoHyphens/>
        <w:spacing w:after="0" w:line="240" w:lineRule="auto"/>
        <w:ind w:left="0" w:firstLine="709"/>
        <w:rPr>
          <w:rFonts w:eastAsia="Calibri"/>
          <w:color w:val="auto"/>
          <w:sz w:val="24"/>
          <w:szCs w:val="24"/>
          <w:shd w:val="clear" w:color="auto" w:fill="FFFFFF"/>
        </w:rPr>
      </w:pPr>
      <w:r w:rsidRPr="00E70AF0">
        <w:rPr>
          <w:rFonts w:eastAsia="Calibri"/>
          <w:b/>
          <w:color w:val="auto"/>
          <w:sz w:val="24"/>
          <w:szCs w:val="24"/>
          <w:lang w:eastAsia="en-US"/>
        </w:rPr>
        <w:t>Социально-экономический профиль</w:t>
      </w:r>
      <w:r w:rsidRPr="00E70AF0">
        <w:rPr>
          <w:rFonts w:eastAsia="Calibri"/>
          <w:color w:val="auto"/>
          <w:sz w:val="24"/>
          <w:szCs w:val="24"/>
          <w:lang w:eastAsia="en-US"/>
        </w:rPr>
        <w:t xml:space="preserve"> ориентирует на </w:t>
      </w:r>
      <w:r w:rsidRPr="00E70AF0">
        <w:rPr>
          <w:rFonts w:eastAsia="Calibri"/>
          <w:color w:val="auto"/>
          <w:sz w:val="24"/>
          <w:szCs w:val="24"/>
          <w:shd w:val="clear" w:color="auto" w:fill="FFFFFF"/>
        </w:rPr>
        <w:t xml:space="preserve">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 В данном профиле для изучения на углубленном уровне </w:t>
      </w:r>
      <w:r w:rsidRPr="00E70AF0">
        <w:rPr>
          <w:rFonts w:eastAsia="Calibri"/>
          <w:color w:val="auto"/>
          <w:sz w:val="24"/>
          <w:szCs w:val="24"/>
        </w:rPr>
        <w:t xml:space="preserve">выбираются учебные предметы </w:t>
      </w:r>
      <w:r w:rsidRPr="00E70AF0">
        <w:rPr>
          <w:rFonts w:eastAsia="Calibri"/>
          <w:color w:val="auto"/>
          <w:sz w:val="24"/>
          <w:szCs w:val="24"/>
          <w:shd w:val="clear" w:color="auto" w:fill="FFFFFF"/>
        </w:rPr>
        <w:t>преимущественно из предметных областей «Математика и информатика», «Общественные науки».</w:t>
      </w:r>
    </w:p>
    <w:p w:rsidR="00580DA4" w:rsidRPr="00E70AF0" w:rsidRDefault="00580DA4" w:rsidP="00580DA4">
      <w:pPr>
        <w:suppressAutoHyphens/>
        <w:spacing w:after="0" w:line="240" w:lineRule="auto"/>
        <w:ind w:left="0" w:firstLine="709"/>
        <w:rPr>
          <w:color w:val="555555"/>
          <w:sz w:val="24"/>
          <w:szCs w:val="24"/>
        </w:rPr>
      </w:pPr>
      <w:r w:rsidRPr="00E70AF0">
        <w:rPr>
          <w:sz w:val="24"/>
          <w:szCs w:val="24"/>
        </w:rPr>
        <w:t xml:space="preserve">Профильные предметы социально-экономического профиля в учебном плане </w:t>
      </w:r>
      <w:r w:rsidR="00C62D40" w:rsidRPr="00E70AF0">
        <w:rPr>
          <w:rFonts w:eastAsia="Calibri"/>
          <w:color w:val="auto"/>
          <w:sz w:val="24"/>
          <w:szCs w:val="24"/>
        </w:rPr>
        <w:t xml:space="preserve">МБОУ СОШ </w:t>
      </w:r>
      <w:proofErr w:type="spellStart"/>
      <w:r w:rsidR="00C62D40" w:rsidRPr="00E70AF0">
        <w:rPr>
          <w:rFonts w:eastAsia="Calibri"/>
          <w:color w:val="auto"/>
          <w:sz w:val="24"/>
          <w:szCs w:val="24"/>
        </w:rPr>
        <w:t>с.Братовщина</w:t>
      </w:r>
      <w:proofErr w:type="spellEnd"/>
      <w:r w:rsidR="00C62D40" w:rsidRPr="00E70AF0">
        <w:rPr>
          <w:rFonts w:eastAsia="Calibri"/>
          <w:color w:val="auto"/>
          <w:sz w:val="24"/>
          <w:szCs w:val="24"/>
        </w:rPr>
        <w:t xml:space="preserve"> имени Героя Советского Союза </w:t>
      </w:r>
      <w:proofErr w:type="spellStart"/>
      <w:r w:rsidR="00C62D40" w:rsidRPr="00E70AF0">
        <w:rPr>
          <w:rFonts w:eastAsia="Calibri"/>
          <w:color w:val="auto"/>
          <w:sz w:val="24"/>
          <w:szCs w:val="24"/>
        </w:rPr>
        <w:t>В.С.Севрина</w:t>
      </w:r>
      <w:proofErr w:type="spellEnd"/>
      <w:r w:rsidRPr="00E70AF0">
        <w:rPr>
          <w:sz w:val="24"/>
          <w:szCs w:val="24"/>
        </w:rPr>
        <w:t xml:space="preserve">: </w:t>
      </w:r>
      <w:r w:rsidRPr="00E70AF0">
        <w:rPr>
          <w:rFonts w:eastAsia="Calibri"/>
          <w:color w:val="auto"/>
          <w:sz w:val="24"/>
          <w:szCs w:val="24"/>
          <w:shd w:val="clear" w:color="auto" w:fill="FFFFFF"/>
        </w:rPr>
        <w:t xml:space="preserve"> матема</w:t>
      </w:r>
      <w:r w:rsidR="00C62D40" w:rsidRPr="00E70AF0">
        <w:rPr>
          <w:rFonts w:eastAsia="Calibri"/>
          <w:color w:val="auto"/>
          <w:sz w:val="24"/>
          <w:szCs w:val="24"/>
          <w:shd w:val="clear" w:color="auto" w:fill="FFFFFF"/>
        </w:rPr>
        <w:t>тика, география,</w:t>
      </w:r>
      <w:r w:rsidR="00C62D40" w:rsidRPr="00E70AF0">
        <w:rPr>
          <w:color w:val="555555"/>
          <w:sz w:val="24"/>
          <w:szCs w:val="24"/>
        </w:rPr>
        <w:t xml:space="preserve"> </w:t>
      </w:r>
      <w:r w:rsidR="00C62D40" w:rsidRPr="003D7A80">
        <w:rPr>
          <w:color w:val="555555"/>
          <w:sz w:val="24"/>
          <w:szCs w:val="24"/>
        </w:rPr>
        <w:t>обществознание</w:t>
      </w:r>
    </w:p>
    <w:p w:rsidR="00C62D40" w:rsidRPr="003D7A80" w:rsidRDefault="00C62D40" w:rsidP="00C62D40">
      <w:pPr>
        <w:shd w:val="clear" w:color="auto" w:fill="FFFFFF"/>
        <w:spacing w:after="0" w:line="240" w:lineRule="auto"/>
        <w:ind w:left="0" w:firstLine="0"/>
        <w:jc w:val="left"/>
        <w:textAlignment w:val="baseline"/>
        <w:rPr>
          <w:color w:val="auto"/>
          <w:sz w:val="24"/>
          <w:szCs w:val="24"/>
        </w:rPr>
      </w:pPr>
      <w:r w:rsidRPr="00E70AF0">
        <w:rPr>
          <w:b/>
          <w:bCs/>
          <w:color w:val="auto"/>
          <w:sz w:val="24"/>
          <w:szCs w:val="24"/>
          <w:bdr w:val="none" w:sz="0" w:space="0" w:color="auto" w:frame="1"/>
        </w:rPr>
        <w:t xml:space="preserve">          Универсальный</w:t>
      </w:r>
      <w:r w:rsidRPr="00E70AF0">
        <w:rPr>
          <w:color w:val="auto"/>
          <w:sz w:val="24"/>
          <w:szCs w:val="24"/>
        </w:rPr>
        <w:t xml:space="preserve"> </w:t>
      </w:r>
      <w:r w:rsidRPr="003D7A80">
        <w:rPr>
          <w:b/>
          <w:color w:val="auto"/>
          <w:sz w:val="24"/>
          <w:szCs w:val="24"/>
        </w:rPr>
        <w:t>профиль</w:t>
      </w:r>
      <w:r w:rsidRPr="003D7A80">
        <w:rPr>
          <w:color w:val="auto"/>
          <w:sz w:val="24"/>
          <w:szCs w:val="24"/>
        </w:rPr>
        <w:t xml:space="preserve"> подходит тем обучающимся, которые не определились с выбором профессии, сфера интересов ребенка не вписывается в рамки других профилей. Универсальный профиль позволяет обучающемуся ограничиться только изучением базовых предметов, не исключая углубленного изучения предметов. Требования ФГОС среднего общего образования выбрать 3–4 предмета для углубленного изучения не распространяются на универсальный профиль.</w:t>
      </w:r>
    </w:p>
    <w:p w:rsidR="00C62D40" w:rsidRPr="00870C68" w:rsidRDefault="00C62D40" w:rsidP="00580DA4">
      <w:pPr>
        <w:suppressAutoHyphens/>
        <w:spacing w:after="0" w:line="240" w:lineRule="auto"/>
        <w:ind w:left="0" w:firstLine="709"/>
        <w:rPr>
          <w:rFonts w:eastAsia="Calibri"/>
          <w:color w:val="auto"/>
          <w:sz w:val="20"/>
          <w:szCs w:val="20"/>
          <w:shd w:val="clear" w:color="auto" w:fill="FFFFFF"/>
        </w:rPr>
      </w:pPr>
    </w:p>
    <w:p w:rsidR="00E70AF0" w:rsidRDefault="00E70AF0" w:rsidP="00580DA4">
      <w:pPr>
        <w:shd w:val="clear" w:color="auto" w:fill="FFFFFF"/>
        <w:autoSpaceDE w:val="0"/>
        <w:autoSpaceDN w:val="0"/>
        <w:adjustRightInd w:val="0"/>
        <w:spacing w:after="0" w:line="240" w:lineRule="auto"/>
        <w:ind w:left="0" w:firstLine="360"/>
        <w:rPr>
          <w:b/>
          <w:sz w:val="20"/>
          <w:szCs w:val="20"/>
        </w:rPr>
      </w:pPr>
    </w:p>
    <w:p w:rsidR="00580DA4" w:rsidRPr="00870C68" w:rsidRDefault="00580DA4" w:rsidP="00580DA4">
      <w:pPr>
        <w:shd w:val="clear" w:color="auto" w:fill="FFFFFF"/>
        <w:autoSpaceDE w:val="0"/>
        <w:autoSpaceDN w:val="0"/>
        <w:adjustRightInd w:val="0"/>
        <w:spacing w:after="0" w:line="240" w:lineRule="auto"/>
        <w:ind w:left="0" w:firstLine="360"/>
        <w:rPr>
          <w:b/>
          <w:sz w:val="20"/>
          <w:szCs w:val="20"/>
        </w:rPr>
      </w:pPr>
      <w:r w:rsidRPr="00225F57">
        <w:rPr>
          <w:b/>
          <w:sz w:val="20"/>
          <w:szCs w:val="20"/>
        </w:rPr>
        <w:lastRenderedPageBreak/>
        <w:t>Просим ответить на вопросы анкеты.</w:t>
      </w:r>
    </w:p>
    <w:p w:rsidR="00580DA4" w:rsidRDefault="00580DA4" w:rsidP="00580DA4">
      <w:pPr>
        <w:shd w:val="clear" w:color="auto" w:fill="FFFFFF"/>
        <w:autoSpaceDE w:val="0"/>
        <w:autoSpaceDN w:val="0"/>
        <w:adjustRightInd w:val="0"/>
        <w:spacing w:after="0" w:line="240" w:lineRule="auto"/>
        <w:ind w:left="0" w:firstLine="360"/>
        <w:rPr>
          <w:b/>
          <w:sz w:val="18"/>
          <w:szCs w:val="18"/>
        </w:rPr>
      </w:pPr>
    </w:p>
    <w:p w:rsidR="00580DA4" w:rsidRPr="00225F57" w:rsidRDefault="00580DA4" w:rsidP="00580DA4">
      <w:pPr>
        <w:numPr>
          <w:ilvl w:val="0"/>
          <w:numId w:val="1"/>
        </w:numPr>
        <w:spacing w:after="0" w:line="240" w:lineRule="auto"/>
        <w:jc w:val="left"/>
        <w:rPr>
          <w:rFonts w:eastAsia="Calibri"/>
          <w:color w:val="auto"/>
          <w:sz w:val="20"/>
          <w:szCs w:val="20"/>
          <w:lang w:eastAsia="en-US"/>
        </w:rPr>
      </w:pPr>
      <w:r w:rsidRPr="00225F57">
        <w:rPr>
          <w:rFonts w:eastAsia="Calibri"/>
          <w:b/>
          <w:color w:val="auto"/>
          <w:sz w:val="20"/>
          <w:szCs w:val="20"/>
          <w:lang w:eastAsia="en-US"/>
        </w:rPr>
        <w:t xml:space="preserve">ФИО </w:t>
      </w:r>
      <w:proofErr w:type="gramStart"/>
      <w:r w:rsidRPr="00225F57">
        <w:rPr>
          <w:rFonts w:eastAsia="Calibri"/>
          <w:b/>
          <w:color w:val="auto"/>
          <w:sz w:val="20"/>
          <w:szCs w:val="20"/>
          <w:lang w:eastAsia="en-US"/>
        </w:rPr>
        <w:t>обучающегося  (</w:t>
      </w:r>
      <w:proofErr w:type="gramEnd"/>
      <w:r w:rsidRPr="00225F57">
        <w:rPr>
          <w:rFonts w:eastAsia="Calibri"/>
          <w:b/>
          <w:color w:val="auto"/>
          <w:sz w:val="20"/>
          <w:szCs w:val="20"/>
          <w:lang w:eastAsia="en-US"/>
        </w:rPr>
        <w:t>полностью</w:t>
      </w:r>
      <w:r w:rsidRPr="00225F57">
        <w:rPr>
          <w:rFonts w:eastAsia="Calibri"/>
          <w:color w:val="auto"/>
          <w:sz w:val="20"/>
          <w:szCs w:val="20"/>
          <w:lang w:eastAsia="en-US"/>
        </w:rPr>
        <w:t>) _____________________________________________________</w:t>
      </w:r>
    </w:p>
    <w:p w:rsidR="00580DA4" w:rsidRPr="00225F57" w:rsidRDefault="00580DA4" w:rsidP="00580DA4">
      <w:pPr>
        <w:numPr>
          <w:ilvl w:val="0"/>
          <w:numId w:val="1"/>
        </w:numPr>
        <w:spacing w:after="0" w:line="240" w:lineRule="auto"/>
        <w:jc w:val="left"/>
        <w:rPr>
          <w:rFonts w:eastAsia="Calibri"/>
          <w:color w:val="auto"/>
          <w:sz w:val="20"/>
          <w:szCs w:val="20"/>
          <w:lang w:eastAsia="en-US"/>
        </w:rPr>
      </w:pPr>
      <w:r w:rsidRPr="00225F57">
        <w:rPr>
          <w:rFonts w:eastAsia="Calibri"/>
          <w:b/>
          <w:color w:val="auto"/>
          <w:sz w:val="20"/>
          <w:szCs w:val="20"/>
          <w:lang w:eastAsia="en-US"/>
        </w:rPr>
        <w:t>Класс</w:t>
      </w:r>
      <w:r w:rsidRPr="00225F57">
        <w:rPr>
          <w:rFonts w:eastAsia="Calibri"/>
          <w:color w:val="auto"/>
          <w:sz w:val="20"/>
          <w:szCs w:val="20"/>
          <w:lang w:eastAsia="en-US"/>
        </w:rPr>
        <w:t xml:space="preserve"> _____ </w:t>
      </w:r>
      <w:proofErr w:type="gramStart"/>
      <w:r w:rsidRPr="00225F57">
        <w:rPr>
          <w:rFonts w:eastAsia="Calibri"/>
          <w:color w:val="auto"/>
          <w:sz w:val="20"/>
          <w:szCs w:val="20"/>
          <w:lang w:eastAsia="en-US"/>
        </w:rPr>
        <w:t>« _</w:t>
      </w:r>
      <w:proofErr w:type="gramEnd"/>
      <w:r w:rsidRPr="00225F57">
        <w:rPr>
          <w:rFonts w:eastAsia="Calibri"/>
          <w:color w:val="auto"/>
          <w:sz w:val="20"/>
          <w:szCs w:val="20"/>
          <w:lang w:eastAsia="en-US"/>
        </w:rPr>
        <w:t>_____»</w:t>
      </w:r>
    </w:p>
    <w:p w:rsidR="00580DA4" w:rsidRPr="00225F57" w:rsidRDefault="00580DA4" w:rsidP="00580DA4">
      <w:pPr>
        <w:numPr>
          <w:ilvl w:val="0"/>
          <w:numId w:val="1"/>
        </w:numPr>
        <w:spacing w:after="0" w:line="240" w:lineRule="auto"/>
        <w:jc w:val="left"/>
        <w:rPr>
          <w:rFonts w:eastAsia="Calibri"/>
          <w:b/>
          <w:color w:val="auto"/>
          <w:sz w:val="20"/>
          <w:szCs w:val="20"/>
          <w:lang w:eastAsia="en-US"/>
        </w:rPr>
      </w:pPr>
      <w:r w:rsidRPr="00225F57">
        <w:rPr>
          <w:rFonts w:eastAsia="Calibri"/>
          <w:b/>
          <w:color w:val="auto"/>
          <w:sz w:val="20"/>
          <w:szCs w:val="20"/>
          <w:lang w:eastAsia="en-US"/>
        </w:rPr>
        <w:t>Ваши планы на продолжение образования после окончания 9-го класса:</w:t>
      </w:r>
    </w:p>
    <w:tbl>
      <w:tblPr>
        <w:tblStyle w:val="1"/>
        <w:tblW w:w="5853" w:type="pct"/>
        <w:tblInd w:w="-714" w:type="dxa"/>
        <w:tblLook w:val="04A0" w:firstRow="1" w:lastRow="0" w:firstColumn="1" w:lastColumn="0" w:noHBand="0" w:noVBand="1"/>
      </w:tblPr>
      <w:tblGrid>
        <w:gridCol w:w="487"/>
        <w:gridCol w:w="9438"/>
        <w:gridCol w:w="849"/>
      </w:tblGrid>
      <w:tr w:rsidR="00580DA4" w:rsidRPr="00225F57" w:rsidTr="00E70AF0">
        <w:tc>
          <w:tcPr>
            <w:tcW w:w="226"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jc w:val="left"/>
              <w:rPr>
                <w:rFonts w:eastAsia="Calibri"/>
                <w:sz w:val="20"/>
                <w:szCs w:val="20"/>
              </w:rPr>
            </w:pPr>
            <w:r w:rsidRPr="00225F57">
              <w:rPr>
                <w:rFonts w:eastAsia="Calibri"/>
                <w:sz w:val="20"/>
                <w:szCs w:val="20"/>
              </w:rPr>
              <w:t>№</w:t>
            </w:r>
            <w:r w:rsidRPr="00133E2C">
              <w:rPr>
                <w:rFonts w:eastAsia="Calibri"/>
                <w:sz w:val="20"/>
                <w:szCs w:val="20"/>
              </w:rPr>
              <w:t xml:space="preserve"> </w:t>
            </w:r>
            <w:r w:rsidRPr="00225F57">
              <w:rPr>
                <w:rFonts w:eastAsia="Calibri"/>
                <w:sz w:val="20"/>
                <w:szCs w:val="20"/>
              </w:rPr>
              <w:t>п/п</w:t>
            </w:r>
          </w:p>
        </w:tc>
        <w:tc>
          <w:tcPr>
            <w:tcW w:w="4380"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jc w:val="center"/>
              <w:rPr>
                <w:rFonts w:eastAsia="Calibri"/>
                <w:sz w:val="20"/>
                <w:szCs w:val="20"/>
              </w:rPr>
            </w:pPr>
            <w:r w:rsidRPr="00225F57">
              <w:rPr>
                <w:rFonts w:eastAsia="Calibri"/>
                <w:sz w:val="20"/>
                <w:szCs w:val="20"/>
              </w:rPr>
              <w:t>Планы</w:t>
            </w:r>
          </w:p>
        </w:tc>
        <w:tc>
          <w:tcPr>
            <w:tcW w:w="395"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jc w:val="center"/>
              <w:rPr>
                <w:rFonts w:eastAsia="Calibri"/>
                <w:sz w:val="20"/>
                <w:szCs w:val="20"/>
              </w:rPr>
            </w:pPr>
            <w:r w:rsidRPr="00225F57">
              <w:rPr>
                <w:rFonts w:eastAsia="Calibri"/>
                <w:sz w:val="20"/>
                <w:szCs w:val="20"/>
              </w:rPr>
              <w:t xml:space="preserve">Да/ нет </w:t>
            </w:r>
          </w:p>
        </w:tc>
      </w:tr>
      <w:tr w:rsidR="00580DA4" w:rsidRPr="00225F57" w:rsidTr="00E70AF0">
        <w:tc>
          <w:tcPr>
            <w:tcW w:w="226" w:type="pct"/>
            <w:tcBorders>
              <w:top w:val="single" w:sz="4" w:space="0" w:color="auto"/>
              <w:left w:val="single" w:sz="4" w:space="0" w:color="auto"/>
              <w:bottom w:val="single" w:sz="4" w:space="0" w:color="auto"/>
              <w:right w:val="single" w:sz="4" w:space="0" w:color="auto"/>
            </w:tcBorders>
            <w:hideMark/>
          </w:tcPr>
          <w:p w:rsidR="00580DA4" w:rsidRPr="00225F57" w:rsidRDefault="00580DA4" w:rsidP="00580DA4">
            <w:pPr>
              <w:spacing w:after="0" w:line="240" w:lineRule="auto"/>
              <w:ind w:left="8" w:hanging="8"/>
              <w:jc w:val="center"/>
              <w:rPr>
                <w:rFonts w:eastAsia="Calibri"/>
                <w:color w:val="auto"/>
                <w:sz w:val="20"/>
                <w:szCs w:val="20"/>
              </w:rPr>
            </w:pPr>
            <w:r w:rsidRPr="00225F57">
              <w:rPr>
                <w:rFonts w:eastAsia="Calibri"/>
                <w:color w:val="auto"/>
                <w:sz w:val="20"/>
                <w:szCs w:val="20"/>
              </w:rPr>
              <w:t>1</w:t>
            </w:r>
          </w:p>
        </w:tc>
        <w:tc>
          <w:tcPr>
            <w:tcW w:w="4380"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rPr>
                <w:rFonts w:eastAsia="Calibri"/>
                <w:color w:val="auto"/>
                <w:sz w:val="20"/>
                <w:szCs w:val="20"/>
              </w:rPr>
            </w:pPr>
            <w:r w:rsidRPr="00225F57">
              <w:rPr>
                <w:rFonts w:eastAsia="Calibri"/>
                <w:color w:val="auto"/>
                <w:sz w:val="20"/>
                <w:szCs w:val="20"/>
              </w:rPr>
              <w:t xml:space="preserve">Продолжить обучение в </w:t>
            </w:r>
            <w:r w:rsidR="00E70AF0" w:rsidRPr="00C62D40">
              <w:rPr>
                <w:rFonts w:eastAsia="Calibri"/>
                <w:color w:val="auto"/>
                <w:sz w:val="20"/>
                <w:szCs w:val="20"/>
              </w:rPr>
              <w:t xml:space="preserve">МБОУ СОШ </w:t>
            </w:r>
            <w:proofErr w:type="spellStart"/>
            <w:r w:rsidR="00E70AF0" w:rsidRPr="00C62D40">
              <w:rPr>
                <w:rFonts w:eastAsia="Calibri"/>
                <w:color w:val="auto"/>
                <w:sz w:val="20"/>
                <w:szCs w:val="20"/>
              </w:rPr>
              <w:t>с.Братовщина</w:t>
            </w:r>
            <w:proofErr w:type="spellEnd"/>
            <w:r w:rsidR="00E70AF0" w:rsidRPr="00C62D40">
              <w:rPr>
                <w:rFonts w:eastAsia="Calibri"/>
                <w:color w:val="auto"/>
                <w:sz w:val="20"/>
                <w:szCs w:val="20"/>
              </w:rPr>
              <w:t xml:space="preserve"> имени Героя Советского Союза </w:t>
            </w:r>
            <w:proofErr w:type="spellStart"/>
            <w:r w:rsidR="00E70AF0" w:rsidRPr="00C62D40">
              <w:rPr>
                <w:rFonts w:eastAsia="Calibri"/>
                <w:color w:val="auto"/>
                <w:sz w:val="20"/>
                <w:szCs w:val="20"/>
              </w:rPr>
              <w:t>В.С.Севрина</w:t>
            </w:r>
            <w:proofErr w:type="spellEnd"/>
            <w:r w:rsidR="00E70AF0" w:rsidRPr="00225F57">
              <w:rPr>
                <w:rFonts w:eastAsia="Calibri"/>
                <w:color w:val="auto"/>
                <w:sz w:val="20"/>
                <w:szCs w:val="20"/>
              </w:rPr>
              <w:t xml:space="preserve"> </w:t>
            </w:r>
            <w:r w:rsidRPr="00225F57">
              <w:rPr>
                <w:rFonts w:eastAsia="Calibri"/>
                <w:color w:val="auto"/>
                <w:sz w:val="20"/>
                <w:szCs w:val="20"/>
              </w:rPr>
              <w:t>в 10 классе</w:t>
            </w:r>
          </w:p>
        </w:tc>
        <w:tc>
          <w:tcPr>
            <w:tcW w:w="395"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rPr>
                <w:rFonts w:eastAsia="Calibri"/>
                <w:color w:val="auto"/>
                <w:sz w:val="20"/>
                <w:szCs w:val="20"/>
              </w:rPr>
            </w:pPr>
          </w:p>
        </w:tc>
      </w:tr>
      <w:tr w:rsidR="00580DA4" w:rsidRPr="00225F57" w:rsidTr="00E70AF0">
        <w:tc>
          <w:tcPr>
            <w:tcW w:w="226"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jc w:val="center"/>
              <w:rPr>
                <w:rFonts w:eastAsia="Calibri"/>
                <w:color w:val="auto"/>
                <w:sz w:val="20"/>
                <w:szCs w:val="20"/>
              </w:rPr>
            </w:pPr>
            <w:r w:rsidRPr="00225F57">
              <w:rPr>
                <w:rFonts w:eastAsia="Calibri"/>
                <w:color w:val="auto"/>
                <w:sz w:val="20"/>
                <w:szCs w:val="20"/>
              </w:rPr>
              <w:t>2</w:t>
            </w:r>
          </w:p>
        </w:tc>
        <w:tc>
          <w:tcPr>
            <w:tcW w:w="4380"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rPr>
                <w:rFonts w:eastAsia="Calibri"/>
                <w:color w:val="auto"/>
                <w:sz w:val="20"/>
                <w:szCs w:val="20"/>
              </w:rPr>
            </w:pPr>
            <w:r w:rsidRPr="00225F57">
              <w:rPr>
                <w:rFonts w:eastAsia="Calibri"/>
                <w:color w:val="auto"/>
                <w:sz w:val="20"/>
                <w:szCs w:val="20"/>
              </w:rPr>
              <w:t xml:space="preserve">Продолжить обучение в другой средней школе </w:t>
            </w:r>
          </w:p>
        </w:tc>
        <w:tc>
          <w:tcPr>
            <w:tcW w:w="395"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rPr>
                <w:rFonts w:eastAsia="Calibri"/>
                <w:color w:val="auto"/>
                <w:sz w:val="20"/>
                <w:szCs w:val="20"/>
              </w:rPr>
            </w:pPr>
          </w:p>
        </w:tc>
      </w:tr>
      <w:tr w:rsidR="00580DA4" w:rsidRPr="00225F57" w:rsidTr="00E70AF0">
        <w:tc>
          <w:tcPr>
            <w:tcW w:w="226"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jc w:val="center"/>
              <w:rPr>
                <w:rFonts w:eastAsia="Calibri"/>
                <w:color w:val="auto"/>
                <w:sz w:val="20"/>
                <w:szCs w:val="20"/>
              </w:rPr>
            </w:pPr>
            <w:r w:rsidRPr="00225F57">
              <w:rPr>
                <w:rFonts w:eastAsia="Calibri"/>
                <w:color w:val="auto"/>
                <w:sz w:val="20"/>
                <w:szCs w:val="20"/>
              </w:rPr>
              <w:t>3</w:t>
            </w:r>
          </w:p>
        </w:tc>
        <w:tc>
          <w:tcPr>
            <w:tcW w:w="4380"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rPr>
                <w:rFonts w:eastAsia="Calibri"/>
                <w:color w:val="auto"/>
                <w:sz w:val="20"/>
                <w:szCs w:val="20"/>
              </w:rPr>
            </w:pPr>
            <w:r w:rsidRPr="00225F57">
              <w:rPr>
                <w:rFonts w:eastAsia="Calibri"/>
                <w:color w:val="auto"/>
                <w:sz w:val="20"/>
                <w:szCs w:val="20"/>
              </w:rPr>
              <w:t>Продолжить обучение в среднем профессиональном учебном заведении (училище, техникум, колледж);</w:t>
            </w:r>
          </w:p>
        </w:tc>
        <w:tc>
          <w:tcPr>
            <w:tcW w:w="395"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rPr>
                <w:rFonts w:eastAsia="Calibri"/>
                <w:color w:val="auto"/>
                <w:sz w:val="20"/>
                <w:szCs w:val="20"/>
              </w:rPr>
            </w:pPr>
          </w:p>
        </w:tc>
      </w:tr>
      <w:tr w:rsidR="00580DA4" w:rsidRPr="00225F57" w:rsidTr="00E70AF0">
        <w:tc>
          <w:tcPr>
            <w:tcW w:w="226"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jc w:val="center"/>
              <w:rPr>
                <w:rFonts w:eastAsia="Calibri"/>
                <w:color w:val="auto"/>
                <w:sz w:val="20"/>
                <w:szCs w:val="20"/>
              </w:rPr>
            </w:pPr>
            <w:r w:rsidRPr="00225F57">
              <w:rPr>
                <w:rFonts w:eastAsia="Calibri"/>
                <w:color w:val="auto"/>
                <w:sz w:val="20"/>
                <w:szCs w:val="20"/>
              </w:rPr>
              <w:t>4</w:t>
            </w:r>
          </w:p>
        </w:tc>
        <w:tc>
          <w:tcPr>
            <w:tcW w:w="4380"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rPr>
                <w:rFonts w:eastAsia="Calibri"/>
                <w:color w:val="auto"/>
                <w:sz w:val="20"/>
                <w:szCs w:val="20"/>
              </w:rPr>
            </w:pPr>
            <w:r w:rsidRPr="00225F57">
              <w:rPr>
                <w:rFonts w:eastAsia="Calibri"/>
                <w:color w:val="auto"/>
                <w:sz w:val="20"/>
                <w:szCs w:val="20"/>
              </w:rPr>
              <w:t>Пойти работать (для совершеннолетних)</w:t>
            </w:r>
          </w:p>
        </w:tc>
        <w:tc>
          <w:tcPr>
            <w:tcW w:w="395"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rPr>
                <w:rFonts w:eastAsia="Calibri"/>
                <w:color w:val="auto"/>
                <w:sz w:val="20"/>
                <w:szCs w:val="20"/>
              </w:rPr>
            </w:pPr>
          </w:p>
        </w:tc>
      </w:tr>
    </w:tbl>
    <w:p w:rsidR="00580DA4" w:rsidRPr="00225F57" w:rsidRDefault="00580DA4" w:rsidP="00580DA4">
      <w:pPr>
        <w:numPr>
          <w:ilvl w:val="0"/>
          <w:numId w:val="1"/>
        </w:numPr>
        <w:spacing w:after="0" w:line="240" w:lineRule="auto"/>
        <w:jc w:val="left"/>
        <w:rPr>
          <w:rFonts w:eastAsia="Calibri"/>
          <w:b/>
          <w:color w:val="auto"/>
          <w:sz w:val="20"/>
          <w:szCs w:val="20"/>
          <w:lang w:eastAsia="en-US"/>
        </w:rPr>
      </w:pPr>
      <w:r w:rsidRPr="00225F57">
        <w:rPr>
          <w:rFonts w:eastAsia="Calibri"/>
          <w:b/>
          <w:color w:val="auto"/>
          <w:sz w:val="20"/>
          <w:szCs w:val="20"/>
          <w:lang w:eastAsia="en-US"/>
        </w:rPr>
        <w:t xml:space="preserve">Подчеркните ответ. Совпадают ли ваши планы дальнейшего обучения (в </w:t>
      </w:r>
      <w:proofErr w:type="spellStart"/>
      <w:r w:rsidRPr="00225F57">
        <w:rPr>
          <w:rFonts w:eastAsia="Calibri"/>
          <w:b/>
          <w:color w:val="auto"/>
          <w:sz w:val="20"/>
          <w:szCs w:val="20"/>
          <w:lang w:eastAsia="en-US"/>
        </w:rPr>
        <w:t>т.ч</w:t>
      </w:r>
      <w:proofErr w:type="spellEnd"/>
      <w:r w:rsidRPr="00225F57">
        <w:rPr>
          <w:rFonts w:eastAsia="Calibri"/>
          <w:b/>
          <w:color w:val="auto"/>
          <w:sz w:val="20"/>
          <w:szCs w:val="20"/>
          <w:lang w:eastAsia="en-US"/>
        </w:rPr>
        <w:t>. и выбор профиля) с мнением родителей:</w:t>
      </w:r>
    </w:p>
    <w:p w:rsidR="00580DA4" w:rsidRPr="00225F57" w:rsidRDefault="00580DA4" w:rsidP="00580DA4">
      <w:pPr>
        <w:numPr>
          <w:ilvl w:val="0"/>
          <w:numId w:val="2"/>
        </w:numPr>
        <w:spacing w:after="0" w:line="240" w:lineRule="auto"/>
        <w:jc w:val="left"/>
        <w:rPr>
          <w:rFonts w:eastAsia="Calibri"/>
          <w:color w:val="auto"/>
          <w:sz w:val="20"/>
          <w:szCs w:val="20"/>
          <w:lang w:eastAsia="en-US"/>
        </w:rPr>
      </w:pPr>
      <w:r w:rsidRPr="00225F57">
        <w:rPr>
          <w:rFonts w:eastAsia="Calibri"/>
          <w:color w:val="auto"/>
          <w:sz w:val="20"/>
          <w:szCs w:val="20"/>
          <w:lang w:eastAsia="en-US"/>
        </w:rPr>
        <w:t>да</w:t>
      </w:r>
    </w:p>
    <w:p w:rsidR="00580DA4" w:rsidRPr="00225F57" w:rsidRDefault="00580DA4" w:rsidP="00580DA4">
      <w:pPr>
        <w:numPr>
          <w:ilvl w:val="0"/>
          <w:numId w:val="2"/>
        </w:numPr>
        <w:spacing w:after="0" w:line="240" w:lineRule="auto"/>
        <w:jc w:val="left"/>
        <w:rPr>
          <w:rFonts w:eastAsia="Calibri"/>
          <w:color w:val="auto"/>
          <w:sz w:val="20"/>
          <w:szCs w:val="20"/>
          <w:lang w:eastAsia="en-US"/>
        </w:rPr>
      </w:pPr>
      <w:r w:rsidRPr="00225F57">
        <w:rPr>
          <w:rFonts w:eastAsia="Calibri"/>
          <w:color w:val="auto"/>
          <w:sz w:val="20"/>
          <w:szCs w:val="20"/>
          <w:lang w:eastAsia="en-US"/>
        </w:rPr>
        <w:t>нет</w:t>
      </w:r>
    </w:p>
    <w:p w:rsidR="00580DA4" w:rsidRDefault="00580DA4" w:rsidP="00580DA4">
      <w:pPr>
        <w:numPr>
          <w:ilvl w:val="0"/>
          <w:numId w:val="2"/>
        </w:numPr>
        <w:spacing w:after="0" w:line="240" w:lineRule="auto"/>
        <w:jc w:val="left"/>
        <w:rPr>
          <w:rFonts w:eastAsia="Calibri"/>
          <w:color w:val="auto"/>
          <w:sz w:val="20"/>
          <w:szCs w:val="20"/>
          <w:lang w:eastAsia="en-US"/>
        </w:rPr>
      </w:pPr>
      <w:r w:rsidRPr="00225F57">
        <w:rPr>
          <w:rFonts w:eastAsia="Calibri"/>
          <w:color w:val="auto"/>
          <w:sz w:val="20"/>
          <w:szCs w:val="20"/>
          <w:lang w:eastAsia="en-US"/>
        </w:rPr>
        <w:t>эту тему с родителями мы пока не обсуждали.</w:t>
      </w:r>
    </w:p>
    <w:p w:rsidR="00580DA4" w:rsidRPr="00225F57" w:rsidRDefault="00580DA4" w:rsidP="00580DA4">
      <w:pPr>
        <w:numPr>
          <w:ilvl w:val="0"/>
          <w:numId w:val="1"/>
        </w:numPr>
        <w:spacing w:after="0" w:line="240" w:lineRule="auto"/>
        <w:jc w:val="left"/>
        <w:rPr>
          <w:rFonts w:eastAsia="Calibri"/>
          <w:b/>
          <w:color w:val="auto"/>
          <w:sz w:val="20"/>
          <w:szCs w:val="20"/>
          <w:lang w:eastAsia="en-US"/>
        </w:rPr>
      </w:pPr>
      <w:r w:rsidRPr="00225F57">
        <w:rPr>
          <w:rFonts w:eastAsia="Calibri"/>
          <w:b/>
          <w:color w:val="auto"/>
          <w:sz w:val="20"/>
          <w:szCs w:val="20"/>
          <w:lang w:eastAsia="en-US"/>
        </w:rPr>
        <w:t>При обучении в 10-ом классе вы предпочтете:</w:t>
      </w:r>
    </w:p>
    <w:tbl>
      <w:tblPr>
        <w:tblStyle w:val="1"/>
        <w:tblW w:w="5858" w:type="pct"/>
        <w:tblInd w:w="-714" w:type="dxa"/>
        <w:tblLook w:val="04A0" w:firstRow="1" w:lastRow="0" w:firstColumn="1" w:lastColumn="0" w:noHBand="0" w:noVBand="1"/>
      </w:tblPr>
      <w:tblGrid>
        <w:gridCol w:w="729"/>
        <w:gridCol w:w="9194"/>
        <w:gridCol w:w="860"/>
      </w:tblGrid>
      <w:tr w:rsidR="00580DA4" w:rsidRPr="00225F57" w:rsidTr="00E70AF0">
        <w:tc>
          <w:tcPr>
            <w:tcW w:w="338"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jc w:val="left"/>
              <w:rPr>
                <w:rFonts w:eastAsia="Calibri"/>
                <w:sz w:val="20"/>
                <w:szCs w:val="20"/>
              </w:rPr>
            </w:pPr>
            <w:r w:rsidRPr="00225F57">
              <w:rPr>
                <w:rFonts w:eastAsia="Calibri"/>
                <w:sz w:val="20"/>
                <w:szCs w:val="20"/>
              </w:rPr>
              <w:t>№</w:t>
            </w:r>
            <w:r w:rsidRPr="00133E2C">
              <w:rPr>
                <w:rFonts w:eastAsia="Calibri"/>
                <w:sz w:val="20"/>
                <w:szCs w:val="20"/>
              </w:rPr>
              <w:t xml:space="preserve"> </w:t>
            </w:r>
            <w:r w:rsidRPr="00225F57">
              <w:rPr>
                <w:rFonts w:eastAsia="Calibri"/>
                <w:sz w:val="20"/>
                <w:szCs w:val="20"/>
              </w:rPr>
              <w:t>п/п</w:t>
            </w:r>
          </w:p>
        </w:tc>
        <w:tc>
          <w:tcPr>
            <w:tcW w:w="4263"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jc w:val="center"/>
              <w:rPr>
                <w:rFonts w:eastAsia="Calibri"/>
                <w:sz w:val="20"/>
                <w:szCs w:val="20"/>
              </w:rPr>
            </w:pPr>
            <w:r w:rsidRPr="00225F57">
              <w:rPr>
                <w:rFonts w:eastAsia="Calibri"/>
                <w:sz w:val="20"/>
                <w:szCs w:val="20"/>
              </w:rPr>
              <w:t>Планы</w:t>
            </w:r>
          </w:p>
        </w:tc>
        <w:tc>
          <w:tcPr>
            <w:tcW w:w="399"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jc w:val="center"/>
              <w:rPr>
                <w:rFonts w:eastAsia="Calibri"/>
                <w:sz w:val="20"/>
                <w:szCs w:val="20"/>
              </w:rPr>
            </w:pPr>
            <w:r w:rsidRPr="00225F57">
              <w:rPr>
                <w:rFonts w:eastAsia="Calibri"/>
                <w:sz w:val="20"/>
                <w:szCs w:val="20"/>
              </w:rPr>
              <w:t xml:space="preserve">Да/ нет </w:t>
            </w:r>
          </w:p>
        </w:tc>
      </w:tr>
      <w:tr w:rsidR="00580DA4" w:rsidRPr="00225F57" w:rsidTr="00E70AF0">
        <w:tc>
          <w:tcPr>
            <w:tcW w:w="338"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jc w:val="center"/>
              <w:rPr>
                <w:rFonts w:eastAsia="Calibri"/>
                <w:color w:val="auto"/>
                <w:sz w:val="20"/>
                <w:szCs w:val="20"/>
              </w:rPr>
            </w:pPr>
            <w:r w:rsidRPr="00225F57">
              <w:rPr>
                <w:rFonts w:eastAsia="Calibri"/>
                <w:color w:val="auto"/>
                <w:sz w:val="20"/>
                <w:szCs w:val="20"/>
              </w:rPr>
              <w:t>1</w:t>
            </w:r>
          </w:p>
        </w:tc>
        <w:tc>
          <w:tcPr>
            <w:tcW w:w="4263"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rPr>
                <w:rFonts w:eastAsia="Calibri"/>
                <w:color w:val="auto"/>
                <w:sz w:val="20"/>
                <w:szCs w:val="20"/>
              </w:rPr>
            </w:pPr>
            <w:r w:rsidRPr="00225F57">
              <w:rPr>
                <w:rFonts w:eastAsia="Calibri"/>
                <w:color w:val="auto"/>
                <w:sz w:val="20"/>
                <w:szCs w:val="20"/>
              </w:rPr>
              <w:t>Профильный уровень (с углубленным изучением учебных предметов для данного профиля</w:t>
            </w:r>
            <w:r>
              <w:rPr>
                <w:rFonts w:eastAsia="Calibri"/>
                <w:color w:val="auto"/>
                <w:sz w:val="20"/>
                <w:szCs w:val="20"/>
              </w:rPr>
              <w:t xml:space="preserve">, </w:t>
            </w:r>
            <w:proofErr w:type="spellStart"/>
            <w:r>
              <w:rPr>
                <w:rFonts w:eastAsia="Calibri"/>
                <w:color w:val="auto"/>
                <w:sz w:val="20"/>
                <w:szCs w:val="20"/>
              </w:rPr>
              <w:t>см.выше</w:t>
            </w:r>
            <w:proofErr w:type="spellEnd"/>
            <w:r w:rsidRPr="00225F57">
              <w:rPr>
                <w:rFonts w:eastAsia="Calibri"/>
                <w:color w:val="auto"/>
                <w:sz w:val="20"/>
                <w:szCs w:val="20"/>
              </w:rPr>
              <w:t>)</w:t>
            </w:r>
          </w:p>
        </w:tc>
        <w:tc>
          <w:tcPr>
            <w:tcW w:w="399"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rPr>
                <w:rFonts w:eastAsia="Calibri"/>
                <w:color w:val="auto"/>
                <w:sz w:val="20"/>
                <w:szCs w:val="20"/>
              </w:rPr>
            </w:pPr>
          </w:p>
        </w:tc>
      </w:tr>
      <w:tr w:rsidR="00580DA4" w:rsidRPr="00225F57" w:rsidTr="00E70AF0">
        <w:tc>
          <w:tcPr>
            <w:tcW w:w="338"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jc w:val="center"/>
              <w:rPr>
                <w:rFonts w:eastAsia="Calibri"/>
                <w:color w:val="auto"/>
                <w:sz w:val="20"/>
                <w:szCs w:val="20"/>
              </w:rPr>
            </w:pPr>
          </w:p>
        </w:tc>
        <w:tc>
          <w:tcPr>
            <w:tcW w:w="4263"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rPr>
                <w:rFonts w:eastAsia="Calibri"/>
                <w:color w:val="auto"/>
                <w:sz w:val="20"/>
                <w:szCs w:val="20"/>
              </w:rPr>
            </w:pPr>
            <w:r>
              <w:rPr>
                <w:rFonts w:eastAsia="Calibri"/>
                <w:color w:val="auto"/>
                <w:sz w:val="20"/>
                <w:szCs w:val="20"/>
              </w:rPr>
              <w:t>- технологический профиль</w:t>
            </w:r>
          </w:p>
        </w:tc>
        <w:tc>
          <w:tcPr>
            <w:tcW w:w="399"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rPr>
                <w:rFonts w:eastAsia="Calibri"/>
                <w:color w:val="auto"/>
                <w:sz w:val="20"/>
                <w:szCs w:val="20"/>
              </w:rPr>
            </w:pPr>
          </w:p>
        </w:tc>
      </w:tr>
      <w:tr w:rsidR="00580DA4" w:rsidRPr="00225F57" w:rsidTr="00E70AF0">
        <w:tc>
          <w:tcPr>
            <w:tcW w:w="338"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jc w:val="center"/>
              <w:rPr>
                <w:rFonts w:eastAsia="Calibri"/>
                <w:color w:val="auto"/>
                <w:sz w:val="20"/>
                <w:szCs w:val="20"/>
              </w:rPr>
            </w:pPr>
          </w:p>
        </w:tc>
        <w:tc>
          <w:tcPr>
            <w:tcW w:w="4263"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rPr>
                <w:rFonts w:eastAsia="Calibri"/>
                <w:color w:val="auto"/>
                <w:sz w:val="20"/>
                <w:szCs w:val="20"/>
              </w:rPr>
            </w:pPr>
            <w:r>
              <w:rPr>
                <w:rFonts w:eastAsia="Calibri"/>
                <w:color w:val="auto"/>
                <w:sz w:val="20"/>
                <w:szCs w:val="20"/>
              </w:rPr>
              <w:t>- е</w:t>
            </w:r>
            <w:r w:rsidRPr="00133E2C">
              <w:rPr>
                <w:rFonts w:eastAsia="Calibri"/>
                <w:color w:val="auto"/>
                <w:sz w:val="20"/>
                <w:szCs w:val="20"/>
              </w:rPr>
              <w:t>стественно-научный профиль</w:t>
            </w:r>
          </w:p>
        </w:tc>
        <w:tc>
          <w:tcPr>
            <w:tcW w:w="399"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rPr>
                <w:rFonts w:eastAsia="Calibri"/>
                <w:color w:val="auto"/>
                <w:sz w:val="20"/>
                <w:szCs w:val="20"/>
              </w:rPr>
            </w:pPr>
          </w:p>
        </w:tc>
      </w:tr>
      <w:tr w:rsidR="00580DA4" w:rsidRPr="00225F57" w:rsidTr="00E70AF0">
        <w:tc>
          <w:tcPr>
            <w:tcW w:w="338"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jc w:val="center"/>
              <w:rPr>
                <w:rFonts w:eastAsia="Calibri"/>
                <w:color w:val="auto"/>
                <w:sz w:val="20"/>
                <w:szCs w:val="20"/>
              </w:rPr>
            </w:pPr>
          </w:p>
        </w:tc>
        <w:tc>
          <w:tcPr>
            <w:tcW w:w="4263"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rPr>
                <w:rFonts w:eastAsia="Calibri"/>
                <w:color w:val="auto"/>
                <w:sz w:val="20"/>
                <w:szCs w:val="20"/>
              </w:rPr>
            </w:pPr>
            <w:r>
              <w:rPr>
                <w:rFonts w:eastAsia="Calibri"/>
                <w:color w:val="auto"/>
                <w:sz w:val="20"/>
                <w:szCs w:val="20"/>
              </w:rPr>
              <w:t>- г</w:t>
            </w:r>
            <w:r w:rsidRPr="00133E2C">
              <w:rPr>
                <w:rFonts w:eastAsia="Calibri"/>
                <w:color w:val="auto"/>
                <w:sz w:val="20"/>
                <w:szCs w:val="20"/>
              </w:rPr>
              <w:t>уманитарный профиль</w:t>
            </w:r>
          </w:p>
        </w:tc>
        <w:tc>
          <w:tcPr>
            <w:tcW w:w="399"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rPr>
                <w:rFonts w:eastAsia="Calibri"/>
                <w:color w:val="auto"/>
                <w:sz w:val="20"/>
                <w:szCs w:val="20"/>
              </w:rPr>
            </w:pPr>
          </w:p>
        </w:tc>
      </w:tr>
      <w:tr w:rsidR="00580DA4" w:rsidRPr="00225F57" w:rsidTr="00E70AF0">
        <w:tc>
          <w:tcPr>
            <w:tcW w:w="338"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jc w:val="center"/>
              <w:rPr>
                <w:rFonts w:eastAsia="Calibri"/>
                <w:color w:val="auto"/>
                <w:sz w:val="20"/>
                <w:szCs w:val="20"/>
              </w:rPr>
            </w:pPr>
          </w:p>
        </w:tc>
        <w:tc>
          <w:tcPr>
            <w:tcW w:w="4263"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rPr>
                <w:rFonts w:eastAsia="Calibri"/>
                <w:color w:val="auto"/>
                <w:sz w:val="20"/>
                <w:szCs w:val="20"/>
              </w:rPr>
            </w:pPr>
            <w:r>
              <w:rPr>
                <w:rFonts w:eastAsia="Calibri"/>
                <w:color w:val="auto"/>
                <w:sz w:val="20"/>
                <w:szCs w:val="20"/>
              </w:rPr>
              <w:t>- с</w:t>
            </w:r>
            <w:r w:rsidRPr="00133E2C">
              <w:rPr>
                <w:rFonts w:eastAsia="Calibri"/>
                <w:color w:val="auto"/>
                <w:sz w:val="20"/>
                <w:szCs w:val="20"/>
              </w:rPr>
              <w:t>оциально-экономический профиль</w:t>
            </w:r>
          </w:p>
        </w:tc>
        <w:tc>
          <w:tcPr>
            <w:tcW w:w="399"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rPr>
                <w:rFonts w:eastAsia="Calibri"/>
                <w:color w:val="auto"/>
                <w:sz w:val="20"/>
                <w:szCs w:val="20"/>
              </w:rPr>
            </w:pPr>
          </w:p>
        </w:tc>
      </w:tr>
      <w:tr w:rsidR="00580DA4" w:rsidRPr="00225F57" w:rsidTr="00E70AF0">
        <w:tc>
          <w:tcPr>
            <w:tcW w:w="338"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jc w:val="center"/>
              <w:rPr>
                <w:rFonts w:eastAsia="Calibri"/>
                <w:color w:val="auto"/>
                <w:sz w:val="20"/>
                <w:szCs w:val="20"/>
              </w:rPr>
            </w:pPr>
            <w:r w:rsidRPr="00225F57">
              <w:rPr>
                <w:rFonts w:eastAsia="Calibri"/>
                <w:color w:val="auto"/>
                <w:sz w:val="20"/>
                <w:szCs w:val="20"/>
              </w:rPr>
              <w:t>2</w:t>
            </w:r>
          </w:p>
        </w:tc>
        <w:tc>
          <w:tcPr>
            <w:tcW w:w="4263" w:type="pct"/>
            <w:tcBorders>
              <w:top w:val="single" w:sz="4" w:space="0" w:color="auto"/>
              <w:left w:val="single" w:sz="4" w:space="0" w:color="auto"/>
              <w:bottom w:val="single" w:sz="4" w:space="0" w:color="auto"/>
              <w:right w:val="single" w:sz="4" w:space="0" w:color="auto"/>
            </w:tcBorders>
            <w:hideMark/>
          </w:tcPr>
          <w:p w:rsidR="00580DA4" w:rsidRPr="00225F57" w:rsidRDefault="00580DA4" w:rsidP="00270E48">
            <w:pPr>
              <w:spacing w:after="0" w:line="240" w:lineRule="auto"/>
              <w:ind w:left="0" w:firstLine="0"/>
              <w:rPr>
                <w:rFonts w:eastAsia="Calibri"/>
                <w:color w:val="auto"/>
                <w:sz w:val="20"/>
                <w:szCs w:val="20"/>
              </w:rPr>
            </w:pPr>
            <w:r w:rsidRPr="00225F57">
              <w:rPr>
                <w:rFonts w:eastAsia="Calibri"/>
                <w:color w:val="auto"/>
                <w:sz w:val="20"/>
                <w:szCs w:val="20"/>
              </w:rPr>
              <w:t>Универсальный уровень (учебные предметы изучаются на базовом уровне)</w:t>
            </w:r>
          </w:p>
        </w:tc>
        <w:tc>
          <w:tcPr>
            <w:tcW w:w="399" w:type="pct"/>
            <w:tcBorders>
              <w:top w:val="single" w:sz="4" w:space="0" w:color="auto"/>
              <w:left w:val="single" w:sz="4" w:space="0" w:color="auto"/>
              <w:bottom w:val="single" w:sz="4" w:space="0" w:color="auto"/>
              <w:right w:val="single" w:sz="4" w:space="0" w:color="auto"/>
            </w:tcBorders>
          </w:tcPr>
          <w:p w:rsidR="00580DA4" w:rsidRPr="00225F57" w:rsidRDefault="00580DA4" w:rsidP="00270E48">
            <w:pPr>
              <w:spacing w:after="0" w:line="240" w:lineRule="auto"/>
              <w:ind w:left="0" w:firstLine="0"/>
              <w:rPr>
                <w:rFonts w:eastAsia="Calibri"/>
                <w:color w:val="auto"/>
                <w:sz w:val="20"/>
                <w:szCs w:val="20"/>
              </w:rPr>
            </w:pPr>
          </w:p>
        </w:tc>
      </w:tr>
    </w:tbl>
    <w:p w:rsidR="00580DA4" w:rsidRPr="00225F57" w:rsidRDefault="00580DA4" w:rsidP="00580DA4">
      <w:pPr>
        <w:spacing w:after="0" w:line="240" w:lineRule="auto"/>
        <w:jc w:val="left"/>
        <w:rPr>
          <w:rFonts w:eastAsia="Calibri"/>
          <w:b/>
          <w:color w:val="auto"/>
          <w:sz w:val="20"/>
          <w:szCs w:val="20"/>
          <w:lang w:eastAsia="en-US"/>
        </w:rPr>
      </w:pPr>
      <w:r w:rsidRPr="00225F57">
        <w:rPr>
          <w:rFonts w:eastAsia="Calibri"/>
          <w:b/>
          <w:color w:val="auto"/>
          <w:sz w:val="20"/>
          <w:szCs w:val="20"/>
          <w:lang w:eastAsia="en-US"/>
        </w:rPr>
        <w:t xml:space="preserve">Если в вопросе №5 вы предпочли профильный уровень (ответили «Да»), то необходимо ответить на вопрос №6. </w:t>
      </w:r>
    </w:p>
    <w:p w:rsidR="00580DA4" w:rsidRPr="00225F57" w:rsidRDefault="00580DA4" w:rsidP="00580DA4">
      <w:pPr>
        <w:numPr>
          <w:ilvl w:val="0"/>
          <w:numId w:val="1"/>
        </w:numPr>
        <w:spacing w:after="0" w:line="240" w:lineRule="auto"/>
        <w:jc w:val="left"/>
        <w:rPr>
          <w:rFonts w:eastAsia="Calibri"/>
          <w:color w:val="auto"/>
          <w:sz w:val="20"/>
          <w:szCs w:val="20"/>
          <w:lang w:eastAsia="en-US"/>
        </w:rPr>
      </w:pPr>
      <w:r w:rsidRPr="00225F57">
        <w:rPr>
          <w:rFonts w:eastAsia="Calibri"/>
          <w:b/>
          <w:color w:val="auto"/>
          <w:sz w:val="20"/>
          <w:szCs w:val="20"/>
          <w:lang w:eastAsia="en-US"/>
        </w:rPr>
        <w:t>Выберите 5 направлений элективных, учебных курсов, обязательных для посещения</w:t>
      </w:r>
      <w:r w:rsidRPr="00225F57">
        <w:rPr>
          <w:rFonts w:eastAsia="Calibri"/>
          <w:color w:val="auto"/>
          <w:sz w:val="20"/>
          <w:szCs w:val="20"/>
          <w:lang w:eastAsia="en-US"/>
        </w:rPr>
        <w:t xml:space="preserve"> (названия могут быть изменены)</w:t>
      </w:r>
    </w:p>
    <w:tbl>
      <w:tblPr>
        <w:tblW w:w="5134"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3712"/>
        <w:gridCol w:w="4863"/>
      </w:tblGrid>
      <w:tr w:rsidR="00580DA4" w:rsidRPr="00225F57" w:rsidTr="00E70AF0">
        <w:tc>
          <w:tcPr>
            <w:tcW w:w="463" w:type="pct"/>
            <w:tcBorders>
              <w:top w:val="single" w:sz="4" w:space="0" w:color="000000"/>
              <w:left w:val="single" w:sz="4" w:space="0" w:color="000000"/>
              <w:bottom w:val="single" w:sz="4" w:space="0" w:color="000000"/>
              <w:right w:val="single" w:sz="4" w:space="0" w:color="000000"/>
            </w:tcBorders>
            <w:hideMark/>
          </w:tcPr>
          <w:p w:rsidR="00580DA4" w:rsidRPr="00225F57" w:rsidRDefault="00580DA4" w:rsidP="00270E48">
            <w:pPr>
              <w:spacing w:after="0" w:line="256" w:lineRule="auto"/>
              <w:ind w:left="0" w:firstLine="0"/>
              <w:jc w:val="left"/>
              <w:rPr>
                <w:rFonts w:eastAsia="Calibri"/>
                <w:b/>
                <w:sz w:val="20"/>
                <w:szCs w:val="20"/>
                <w:lang w:eastAsia="en-US"/>
              </w:rPr>
            </w:pPr>
            <w:r w:rsidRPr="00225F57">
              <w:rPr>
                <w:rFonts w:eastAsia="Calibri"/>
                <w:b/>
                <w:sz w:val="20"/>
                <w:szCs w:val="20"/>
                <w:lang w:eastAsia="en-US"/>
              </w:rPr>
              <w:t>№</w:t>
            </w:r>
          </w:p>
          <w:p w:rsidR="00580DA4" w:rsidRPr="00225F57" w:rsidRDefault="00580DA4" w:rsidP="00270E48">
            <w:pPr>
              <w:spacing w:after="0" w:line="256" w:lineRule="auto"/>
              <w:ind w:left="0" w:firstLine="0"/>
              <w:jc w:val="left"/>
              <w:rPr>
                <w:rFonts w:eastAsia="Calibri"/>
                <w:b/>
                <w:sz w:val="20"/>
                <w:szCs w:val="20"/>
                <w:lang w:eastAsia="en-US"/>
              </w:rPr>
            </w:pPr>
            <w:r w:rsidRPr="00225F57">
              <w:rPr>
                <w:rFonts w:eastAsia="Calibri"/>
                <w:b/>
                <w:sz w:val="20"/>
                <w:szCs w:val="20"/>
                <w:lang w:eastAsia="en-US"/>
              </w:rPr>
              <w:t>п/п</w:t>
            </w:r>
          </w:p>
        </w:tc>
        <w:tc>
          <w:tcPr>
            <w:tcW w:w="1964" w:type="pct"/>
            <w:tcBorders>
              <w:top w:val="single" w:sz="4" w:space="0" w:color="000000"/>
              <w:left w:val="single" w:sz="4" w:space="0" w:color="000000"/>
              <w:bottom w:val="single" w:sz="4" w:space="0" w:color="000000"/>
              <w:right w:val="single" w:sz="4" w:space="0" w:color="000000"/>
            </w:tcBorders>
            <w:hideMark/>
          </w:tcPr>
          <w:p w:rsidR="00580DA4" w:rsidRPr="00225F57" w:rsidRDefault="00580DA4" w:rsidP="00270E48">
            <w:pPr>
              <w:spacing w:after="0" w:line="256" w:lineRule="auto"/>
              <w:ind w:left="0" w:firstLine="0"/>
              <w:jc w:val="center"/>
              <w:rPr>
                <w:rFonts w:eastAsia="Calibri"/>
                <w:b/>
                <w:sz w:val="20"/>
                <w:szCs w:val="20"/>
                <w:lang w:eastAsia="en-US"/>
              </w:rPr>
            </w:pPr>
            <w:r w:rsidRPr="00225F57">
              <w:rPr>
                <w:rFonts w:eastAsia="Calibri"/>
                <w:b/>
                <w:sz w:val="20"/>
                <w:szCs w:val="20"/>
                <w:lang w:eastAsia="en-US"/>
              </w:rPr>
              <w:t>Элективные курсы, учебные курсы по выбору:</w:t>
            </w:r>
          </w:p>
        </w:tc>
        <w:tc>
          <w:tcPr>
            <w:tcW w:w="2573" w:type="pct"/>
            <w:tcBorders>
              <w:top w:val="single" w:sz="4" w:space="0" w:color="000000"/>
              <w:left w:val="single" w:sz="4" w:space="0" w:color="000000"/>
              <w:bottom w:val="single" w:sz="4" w:space="0" w:color="000000"/>
              <w:right w:val="single" w:sz="4" w:space="0" w:color="000000"/>
            </w:tcBorders>
            <w:hideMark/>
          </w:tcPr>
          <w:p w:rsidR="00580DA4" w:rsidRPr="00225F57" w:rsidRDefault="00580DA4" w:rsidP="00270E48">
            <w:pPr>
              <w:spacing w:after="0" w:line="256" w:lineRule="auto"/>
              <w:ind w:left="0" w:firstLine="0"/>
              <w:jc w:val="center"/>
              <w:rPr>
                <w:rFonts w:eastAsia="Calibri"/>
                <w:b/>
                <w:sz w:val="20"/>
                <w:szCs w:val="20"/>
                <w:lang w:eastAsia="en-US"/>
              </w:rPr>
            </w:pPr>
            <w:r w:rsidRPr="00225F57">
              <w:rPr>
                <w:rFonts w:eastAsia="Calibri"/>
                <w:b/>
                <w:sz w:val="20"/>
                <w:szCs w:val="20"/>
                <w:lang w:eastAsia="en-US"/>
              </w:rPr>
              <w:t xml:space="preserve">Выбор по значимости 1, 2, 3, 4, 5 (1 – минимально значимый, 5 -максимально значимый) </w:t>
            </w:r>
          </w:p>
        </w:tc>
      </w:tr>
      <w:tr w:rsidR="00580DA4" w:rsidRPr="00225F57" w:rsidTr="00E70AF0">
        <w:tc>
          <w:tcPr>
            <w:tcW w:w="463" w:type="pct"/>
            <w:tcBorders>
              <w:top w:val="single" w:sz="4" w:space="0" w:color="000000"/>
              <w:left w:val="single" w:sz="4" w:space="0" w:color="000000"/>
              <w:bottom w:val="single" w:sz="4" w:space="0" w:color="000000"/>
              <w:right w:val="single" w:sz="4" w:space="0" w:color="000000"/>
            </w:tcBorders>
          </w:tcPr>
          <w:p w:rsidR="00580DA4" w:rsidRPr="00225F57" w:rsidRDefault="00580DA4" w:rsidP="00580DA4">
            <w:pPr>
              <w:numPr>
                <w:ilvl w:val="0"/>
                <w:numId w:val="3"/>
              </w:numPr>
              <w:spacing w:after="0" w:line="256" w:lineRule="auto"/>
              <w:contextualSpacing/>
              <w:jc w:val="left"/>
              <w:rPr>
                <w:rFonts w:eastAsia="Calibri"/>
                <w:sz w:val="20"/>
                <w:szCs w:val="20"/>
                <w:lang w:eastAsia="en-US"/>
              </w:rPr>
            </w:pPr>
          </w:p>
        </w:tc>
        <w:tc>
          <w:tcPr>
            <w:tcW w:w="1964" w:type="pct"/>
            <w:tcBorders>
              <w:top w:val="single" w:sz="4" w:space="0" w:color="000000"/>
              <w:left w:val="single" w:sz="4" w:space="0" w:color="000000"/>
              <w:bottom w:val="single" w:sz="4" w:space="0" w:color="000000"/>
              <w:right w:val="single" w:sz="4" w:space="0" w:color="000000"/>
            </w:tcBorders>
            <w:hideMark/>
          </w:tcPr>
          <w:p w:rsidR="00580DA4" w:rsidRPr="00225F57" w:rsidRDefault="00580DA4" w:rsidP="00270E48">
            <w:pPr>
              <w:spacing w:after="0" w:line="256" w:lineRule="auto"/>
              <w:ind w:left="0" w:firstLine="0"/>
              <w:jc w:val="left"/>
              <w:rPr>
                <w:rFonts w:eastAsia="Calibri"/>
                <w:sz w:val="20"/>
                <w:szCs w:val="20"/>
                <w:lang w:eastAsia="en-US"/>
              </w:rPr>
            </w:pPr>
            <w:r w:rsidRPr="00225F57">
              <w:rPr>
                <w:rFonts w:eastAsia="Calibri"/>
                <w:sz w:val="20"/>
                <w:szCs w:val="20"/>
                <w:lang w:eastAsia="en-US"/>
              </w:rPr>
              <w:t>по русскому языку</w:t>
            </w:r>
          </w:p>
        </w:tc>
        <w:tc>
          <w:tcPr>
            <w:tcW w:w="2573" w:type="pct"/>
            <w:tcBorders>
              <w:top w:val="single" w:sz="4" w:space="0" w:color="000000"/>
              <w:left w:val="single" w:sz="4" w:space="0" w:color="000000"/>
              <w:bottom w:val="single" w:sz="4" w:space="0" w:color="000000"/>
              <w:right w:val="single" w:sz="4" w:space="0" w:color="000000"/>
            </w:tcBorders>
          </w:tcPr>
          <w:p w:rsidR="00580DA4" w:rsidRPr="00225F57" w:rsidRDefault="00580DA4" w:rsidP="00270E48">
            <w:pPr>
              <w:spacing w:after="0" w:line="256" w:lineRule="auto"/>
              <w:ind w:left="0" w:firstLine="0"/>
              <w:jc w:val="left"/>
              <w:rPr>
                <w:rFonts w:eastAsia="Calibri"/>
                <w:sz w:val="20"/>
                <w:szCs w:val="20"/>
                <w:u w:val="single"/>
                <w:lang w:eastAsia="en-US"/>
              </w:rPr>
            </w:pPr>
          </w:p>
        </w:tc>
      </w:tr>
      <w:tr w:rsidR="00580DA4" w:rsidRPr="00225F57" w:rsidTr="00E70AF0">
        <w:tc>
          <w:tcPr>
            <w:tcW w:w="463" w:type="pct"/>
            <w:tcBorders>
              <w:top w:val="single" w:sz="4" w:space="0" w:color="000000"/>
              <w:left w:val="single" w:sz="4" w:space="0" w:color="000000"/>
              <w:bottom w:val="single" w:sz="4" w:space="0" w:color="000000"/>
              <w:right w:val="single" w:sz="4" w:space="0" w:color="000000"/>
            </w:tcBorders>
          </w:tcPr>
          <w:p w:rsidR="00580DA4" w:rsidRPr="00225F57" w:rsidRDefault="00580DA4" w:rsidP="00580DA4">
            <w:pPr>
              <w:numPr>
                <w:ilvl w:val="0"/>
                <w:numId w:val="3"/>
              </w:numPr>
              <w:spacing w:after="0" w:line="256" w:lineRule="auto"/>
              <w:contextualSpacing/>
              <w:jc w:val="left"/>
              <w:rPr>
                <w:rFonts w:eastAsia="Calibri"/>
                <w:sz w:val="20"/>
                <w:szCs w:val="20"/>
                <w:lang w:eastAsia="en-US"/>
              </w:rPr>
            </w:pPr>
          </w:p>
        </w:tc>
        <w:tc>
          <w:tcPr>
            <w:tcW w:w="1964" w:type="pct"/>
            <w:tcBorders>
              <w:top w:val="single" w:sz="4" w:space="0" w:color="000000"/>
              <w:left w:val="single" w:sz="4" w:space="0" w:color="000000"/>
              <w:bottom w:val="single" w:sz="4" w:space="0" w:color="000000"/>
              <w:right w:val="single" w:sz="4" w:space="0" w:color="000000"/>
            </w:tcBorders>
            <w:hideMark/>
          </w:tcPr>
          <w:p w:rsidR="00580DA4" w:rsidRPr="00225F57" w:rsidRDefault="00580DA4" w:rsidP="00270E48">
            <w:pPr>
              <w:spacing w:after="0" w:line="256" w:lineRule="auto"/>
              <w:ind w:left="0" w:firstLine="0"/>
              <w:jc w:val="left"/>
              <w:rPr>
                <w:rFonts w:eastAsia="Calibri"/>
                <w:sz w:val="20"/>
                <w:szCs w:val="20"/>
                <w:lang w:eastAsia="en-US"/>
              </w:rPr>
            </w:pPr>
            <w:r w:rsidRPr="00225F57">
              <w:rPr>
                <w:rFonts w:eastAsia="Calibri"/>
                <w:sz w:val="20"/>
                <w:szCs w:val="20"/>
                <w:lang w:eastAsia="en-US"/>
              </w:rPr>
              <w:t>по математике</w:t>
            </w:r>
          </w:p>
        </w:tc>
        <w:tc>
          <w:tcPr>
            <w:tcW w:w="2573" w:type="pct"/>
            <w:tcBorders>
              <w:top w:val="single" w:sz="4" w:space="0" w:color="000000"/>
              <w:left w:val="single" w:sz="4" w:space="0" w:color="000000"/>
              <w:bottom w:val="single" w:sz="4" w:space="0" w:color="000000"/>
              <w:right w:val="single" w:sz="4" w:space="0" w:color="000000"/>
            </w:tcBorders>
          </w:tcPr>
          <w:p w:rsidR="00580DA4" w:rsidRPr="00225F57" w:rsidRDefault="00580DA4" w:rsidP="00270E48">
            <w:pPr>
              <w:spacing w:after="0" w:line="256" w:lineRule="auto"/>
              <w:ind w:left="0" w:firstLine="0"/>
              <w:jc w:val="left"/>
              <w:rPr>
                <w:rFonts w:eastAsia="Calibri"/>
                <w:sz w:val="20"/>
                <w:szCs w:val="20"/>
                <w:u w:val="single"/>
                <w:lang w:eastAsia="en-US"/>
              </w:rPr>
            </w:pPr>
          </w:p>
        </w:tc>
      </w:tr>
      <w:tr w:rsidR="00580DA4" w:rsidRPr="00225F57" w:rsidTr="00E70AF0">
        <w:tc>
          <w:tcPr>
            <w:tcW w:w="463" w:type="pct"/>
            <w:tcBorders>
              <w:top w:val="single" w:sz="4" w:space="0" w:color="000000"/>
              <w:left w:val="single" w:sz="4" w:space="0" w:color="000000"/>
              <w:bottom w:val="single" w:sz="4" w:space="0" w:color="000000"/>
              <w:right w:val="single" w:sz="4" w:space="0" w:color="000000"/>
            </w:tcBorders>
          </w:tcPr>
          <w:p w:rsidR="00580DA4" w:rsidRPr="00225F57" w:rsidRDefault="00580DA4" w:rsidP="00580DA4">
            <w:pPr>
              <w:numPr>
                <w:ilvl w:val="0"/>
                <w:numId w:val="3"/>
              </w:numPr>
              <w:spacing w:after="0" w:line="256" w:lineRule="auto"/>
              <w:contextualSpacing/>
              <w:jc w:val="left"/>
              <w:rPr>
                <w:rFonts w:eastAsia="Calibri"/>
                <w:sz w:val="20"/>
                <w:szCs w:val="20"/>
                <w:lang w:eastAsia="en-US"/>
              </w:rPr>
            </w:pPr>
          </w:p>
        </w:tc>
        <w:tc>
          <w:tcPr>
            <w:tcW w:w="1964" w:type="pct"/>
            <w:tcBorders>
              <w:top w:val="single" w:sz="4" w:space="0" w:color="000000"/>
              <w:left w:val="single" w:sz="4" w:space="0" w:color="000000"/>
              <w:bottom w:val="single" w:sz="4" w:space="0" w:color="000000"/>
              <w:right w:val="single" w:sz="4" w:space="0" w:color="000000"/>
            </w:tcBorders>
            <w:hideMark/>
          </w:tcPr>
          <w:p w:rsidR="00580DA4" w:rsidRPr="00225F57" w:rsidRDefault="00580DA4" w:rsidP="00270E48">
            <w:pPr>
              <w:spacing w:after="0" w:line="256" w:lineRule="auto"/>
              <w:ind w:left="0" w:firstLine="0"/>
              <w:jc w:val="left"/>
              <w:rPr>
                <w:rFonts w:eastAsia="Calibri"/>
                <w:sz w:val="20"/>
                <w:szCs w:val="20"/>
                <w:lang w:eastAsia="en-US"/>
              </w:rPr>
            </w:pPr>
            <w:r w:rsidRPr="00225F57">
              <w:rPr>
                <w:rFonts w:eastAsia="Calibri"/>
                <w:sz w:val="20"/>
                <w:szCs w:val="20"/>
                <w:lang w:eastAsia="en-US"/>
              </w:rPr>
              <w:t>по физике</w:t>
            </w:r>
          </w:p>
        </w:tc>
        <w:tc>
          <w:tcPr>
            <w:tcW w:w="2573" w:type="pct"/>
            <w:tcBorders>
              <w:top w:val="single" w:sz="4" w:space="0" w:color="000000"/>
              <w:left w:val="single" w:sz="4" w:space="0" w:color="000000"/>
              <w:bottom w:val="single" w:sz="4" w:space="0" w:color="000000"/>
              <w:right w:val="single" w:sz="4" w:space="0" w:color="000000"/>
            </w:tcBorders>
          </w:tcPr>
          <w:p w:rsidR="00580DA4" w:rsidRPr="00225F57" w:rsidRDefault="00580DA4" w:rsidP="00270E48">
            <w:pPr>
              <w:spacing w:after="0" w:line="256" w:lineRule="auto"/>
              <w:ind w:left="0" w:firstLine="0"/>
              <w:jc w:val="left"/>
              <w:rPr>
                <w:rFonts w:eastAsia="Calibri"/>
                <w:sz w:val="20"/>
                <w:szCs w:val="20"/>
                <w:u w:val="single"/>
                <w:lang w:eastAsia="en-US"/>
              </w:rPr>
            </w:pPr>
          </w:p>
        </w:tc>
      </w:tr>
      <w:tr w:rsidR="00580DA4" w:rsidRPr="00225F57" w:rsidTr="00E70AF0">
        <w:tc>
          <w:tcPr>
            <w:tcW w:w="463" w:type="pct"/>
            <w:tcBorders>
              <w:top w:val="single" w:sz="4" w:space="0" w:color="000000"/>
              <w:left w:val="single" w:sz="4" w:space="0" w:color="000000"/>
              <w:bottom w:val="single" w:sz="4" w:space="0" w:color="000000"/>
              <w:right w:val="single" w:sz="4" w:space="0" w:color="000000"/>
            </w:tcBorders>
          </w:tcPr>
          <w:p w:rsidR="00580DA4" w:rsidRPr="00225F57" w:rsidRDefault="00580DA4" w:rsidP="00580DA4">
            <w:pPr>
              <w:numPr>
                <w:ilvl w:val="0"/>
                <w:numId w:val="3"/>
              </w:numPr>
              <w:spacing w:after="0" w:line="256" w:lineRule="auto"/>
              <w:contextualSpacing/>
              <w:jc w:val="left"/>
              <w:rPr>
                <w:rFonts w:eastAsia="Calibri"/>
                <w:sz w:val="20"/>
                <w:szCs w:val="20"/>
                <w:lang w:eastAsia="en-US"/>
              </w:rPr>
            </w:pPr>
          </w:p>
        </w:tc>
        <w:tc>
          <w:tcPr>
            <w:tcW w:w="1964" w:type="pct"/>
            <w:tcBorders>
              <w:top w:val="single" w:sz="4" w:space="0" w:color="000000"/>
              <w:left w:val="single" w:sz="4" w:space="0" w:color="000000"/>
              <w:bottom w:val="single" w:sz="4" w:space="0" w:color="000000"/>
              <w:right w:val="single" w:sz="4" w:space="0" w:color="000000"/>
            </w:tcBorders>
            <w:hideMark/>
          </w:tcPr>
          <w:p w:rsidR="00580DA4" w:rsidRPr="00225F57" w:rsidRDefault="00580DA4" w:rsidP="00270E48">
            <w:pPr>
              <w:spacing w:after="0" w:line="256" w:lineRule="auto"/>
              <w:ind w:left="0" w:firstLine="0"/>
              <w:jc w:val="left"/>
              <w:rPr>
                <w:rFonts w:eastAsia="Calibri"/>
                <w:sz w:val="20"/>
                <w:szCs w:val="20"/>
                <w:lang w:eastAsia="en-US"/>
              </w:rPr>
            </w:pPr>
            <w:r w:rsidRPr="00225F57">
              <w:rPr>
                <w:rFonts w:eastAsia="Calibri"/>
                <w:sz w:val="20"/>
                <w:szCs w:val="20"/>
                <w:lang w:eastAsia="en-US"/>
              </w:rPr>
              <w:t>по химии</w:t>
            </w:r>
          </w:p>
        </w:tc>
        <w:tc>
          <w:tcPr>
            <w:tcW w:w="2573" w:type="pct"/>
            <w:tcBorders>
              <w:top w:val="single" w:sz="4" w:space="0" w:color="000000"/>
              <w:left w:val="single" w:sz="4" w:space="0" w:color="000000"/>
              <w:bottom w:val="single" w:sz="4" w:space="0" w:color="000000"/>
              <w:right w:val="single" w:sz="4" w:space="0" w:color="000000"/>
            </w:tcBorders>
          </w:tcPr>
          <w:p w:rsidR="00580DA4" w:rsidRPr="00225F57" w:rsidRDefault="00580DA4" w:rsidP="00270E48">
            <w:pPr>
              <w:spacing w:after="0" w:line="256" w:lineRule="auto"/>
              <w:ind w:left="0" w:firstLine="0"/>
              <w:jc w:val="left"/>
              <w:rPr>
                <w:rFonts w:eastAsia="Calibri"/>
                <w:sz w:val="20"/>
                <w:szCs w:val="20"/>
                <w:u w:val="single"/>
                <w:lang w:eastAsia="en-US"/>
              </w:rPr>
            </w:pPr>
          </w:p>
        </w:tc>
      </w:tr>
      <w:tr w:rsidR="00580DA4" w:rsidRPr="00225F57" w:rsidTr="00E70AF0">
        <w:tc>
          <w:tcPr>
            <w:tcW w:w="463" w:type="pct"/>
            <w:tcBorders>
              <w:top w:val="single" w:sz="4" w:space="0" w:color="000000"/>
              <w:left w:val="single" w:sz="4" w:space="0" w:color="000000"/>
              <w:bottom w:val="single" w:sz="4" w:space="0" w:color="000000"/>
              <w:right w:val="single" w:sz="4" w:space="0" w:color="000000"/>
            </w:tcBorders>
          </w:tcPr>
          <w:p w:rsidR="00580DA4" w:rsidRPr="00225F57" w:rsidRDefault="00580DA4" w:rsidP="00580DA4">
            <w:pPr>
              <w:numPr>
                <w:ilvl w:val="0"/>
                <w:numId w:val="3"/>
              </w:numPr>
              <w:spacing w:after="0" w:line="256" w:lineRule="auto"/>
              <w:contextualSpacing/>
              <w:jc w:val="left"/>
              <w:rPr>
                <w:rFonts w:eastAsia="Calibri"/>
                <w:sz w:val="20"/>
                <w:szCs w:val="20"/>
                <w:lang w:eastAsia="en-US"/>
              </w:rPr>
            </w:pPr>
          </w:p>
        </w:tc>
        <w:tc>
          <w:tcPr>
            <w:tcW w:w="1964" w:type="pct"/>
            <w:tcBorders>
              <w:top w:val="single" w:sz="4" w:space="0" w:color="000000"/>
              <w:left w:val="single" w:sz="4" w:space="0" w:color="000000"/>
              <w:bottom w:val="single" w:sz="4" w:space="0" w:color="000000"/>
              <w:right w:val="single" w:sz="4" w:space="0" w:color="000000"/>
            </w:tcBorders>
            <w:hideMark/>
          </w:tcPr>
          <w:p w:rsidR="00580DA4" w:rsidRPr="00225F57" w:rsidRDefault="00580DA4" w:rsidP="00270E48">
            <w:pPr>
              <w:spacing w:after="0" w:line="256" w:lineRule="auto"/>
              <w:ind w:left="0" w:firstLine="0"/>
              <w:jc w:val="left"/>
              <w:rPr>
                <w:rFonts w:eastAsia="Calibri"/>
                <w:sz w:val="20"/>
                <w:szCs w:val="20"/>
                <w:lang w:eastAsia="en-US"/>
              </w:rPr>
            </w:pPr>
            <w:r w:rsidRPr="00225F57">
              <w:rPr>
                <w:rFonts w:eastAsia="Calibri"/>
                <w:sz w:val="20"/>
                <w:szCs w:val="20"/>
                <w:lang w:eastAsia="en-US"/>
              </w:rPr>
              <w:t>по информатике и ИКТ</w:t>
            </w:r>
          </w:p>
        </w:tc>
        <w:tc>
          <w:tcPr>
            <w:tcW w:w="2573" w:type="pct"/>
            <w:tcBorders>
              <w:top w:val="single" w:sz="4" w:space="0" w:color="000000"/>
              <w:left w:val="single" w:sz="4" w:space="0" w:color="000000"/>
              <w:bottom w:val="single" w:sz="4" w:space="0" w:color="000000"/>
              <w:right w:val="single" w:sz="4" w:space="0" w:color="000000"/>
            </w:tcBorders>
          </w:tcPr>
          <w:p w:rsidR="00580DA4" w:rsidRPr="00225F57" w:rsidRDefault="00580DA4" w:rsidP="00270E48">
            <w:pPr>
              <w:spacing w:after="0" w:line="256" w:lineRule="auto"/>
              <w:ind w:left="0" w:firstLine="0"/>
              <w:jc w:val="left"/>
              <w:rPr>
                <w:rFonts w:eastAsia="Calibri"/>
                <w:sz w:val="20"/>
                <w:szCs w:val="20"/>
                <w:u w:val="single"/>
                <w:lang w:eastAsia="en-US"/>
              </w:rPr>
            </w:pPr>
          </w:p>
        </w:tc>
      </w:tr>
      <w:tr w:rsidR="00580DA4" w:rsidRPr="00225F57" w:rsidTr="00E70AF0">
        <w:tc>
          <w:tcPr>
            <w:tcW w:w="463" w:type="pct"/>
            <w:tcBorders>
              <w:top w:val="single" w:sz="4" w:space="0" w:color="000000"/>
              <w:left w:val="single" w:sz="4" w:space="0" w:color="000000"/>
              <w:bottom w:val="single" w:sz="4" w:space="0" w:color="000000"/>
              <w:right w:val="single" w:sz="4" w:space="0" w:color="000000"/>
            </w:tcBorders>
          </w:tcPr>
          <w:p w:rsidR="00580DA4" w:rsidRPr="00225F57" w:rsidRDefault="00580DA4" w:rsidP="00580DA4">
            <w:pPr>
              <w:numPr>
                <w:ilvl w:val="0"/>
                <w:numId w:val="3"/>
              </w:numPr>
              <w:spacing w:after="0" w:line="256" w:lineRule="auto"/>
              <w:contextualSpacing/>
              <w:jc w:val="left"/>
              <w:rPr>
                <w:rFonts w:eastAsia="Calibri"/>
                <w:sz w:val="20"/>
                <w:szCs w:val="20"/>
                <w:lang w:eastAsia="en-US"/>
              </w:rPr>
            </w:pPr>
          </w:p>
        </w:tc>
        <w:tc>
          <w:tcPr>
            <w:tcW w:w="1964" w:type="pct"/>
            <w:tcBorders>
              <w:top w:val="single" w:sz="4" w:space="0" w:color="000000"/>
              <w:left w:val="single" w:sz="4" w:space="0" w:color="000000"/>
              <w:bottom w:val="single" w:sz="4" w:space="0" w:color="000000"/>
              <w:right w:val="single" w:sz="4" w:space="0" w:color="000000"/>
            </w:tcBorders>
            <w:hideMark/>
          </w:tcPr>
          <w:p w:rsidR="00580DA4" w:rsidRPr="00225F57" w:rsidRDefault="00580DA4" w:rsidP="00270E48">
            <w:pPr>
              <w:spacing w:after="0" w:line="256" w:lineRule="auto"/>
              <w:ind w:left="0" w:firstLine="0"/>
              <w:jc w:val="left"/>
              <w:rPr>
                <w:rFonts w:eastAsia="Calibri"/>
                <w:sz w:val="20"/>
                <w:szCs w:val="20"/>
                <w:lang w:eastAsia="en-US"/>
              </w:rPr>
            </w:pPr>
            <w:r w:rsidRPr="00225F57">
              <w:rPr>
                <w:rFonts w:eastAsia="Calibri"/>
                <w:sz w:val="20"/>
                <w:szCs w:val="20"/>
                <w:lang w:eastAsia="en-US"/>
              </w:rPr>
              <w:t>по биологии</w:t>
            </w:r>
          </w:p>
        </w:tc>
        <w:tc>
          <w:tcPr>
            <w:tcW w:w="2573" w:type="pct"/>
            <w:tcBorders>
              <w:top w:val="single" w:sz="4" w:space="0" w:color="000000"/>
              <w:left w:val="single" w:sz="4" w:space="0" w:color="000000"/>
              <w:bottom w:val="single" w:sz="4" w:space="0" w:color="000000"/>
              <w:right w:val="single" w:sz="4" w:space="0" w:color="000000"/>
            </w:tcBorders>
          </w:tcPr>
          <w:p w:rsidR="00580DA4" w:rsidRPr="00225F57" w:rsidRDefault="00580DA4" w:rsidP="00270E48">
            <w:pPr>
              <w:spacing w:after="0" w:line="256" w:lineRule="auto"/>
              <w:ind w:left="0" w:firstLine="0"/>
              <w:jc w:val="left"/>
              <w:rPr>
                <w:rFonts w:eastAsia="Calibri"/>
                <w:sz w:val="20"/>
                <w:szCs w:val="20"/>
                <w:u w:val="single"/>
                <w:lang w:eastAsia="en-US"/>
              </w:rPr>
            </w:pPr>
          </w:p>
        </w:tc>
      </w:tr>
      <w:tr w:rsidR="00580DA4" w:rsidRPr="00225F57" w:rsidTr="00E70AF0">
        <w:tc>
          <w:tcPr>
            <w:tcW w:w="463" w:type="pct"/>
            <w:tcBorders>
              <w:top w:val="single" w:sz="4" w:space="0" w:color="000000"/>
              <w:left w:val="single" w:sz="4" w:space="0" w:color="000000"/>
              <w:bottom w:val="single" w:sz="4" w:space="0" w:color="000000"/>
              <w:right w:val="single" w:sz="4" w:space="0" w:color="000000"/>
            </w:tcBorders>
          </w:tcPr>
          <w:p w:rsidR="00580DA4" w:rsidRPr="00225F57" w:rsidRDefault="00580DA4" w:rsidP="00580DA4">
            <w:pPr>
              <w:numPr>
                <w:ilvl w:val="0"/>
                <w:numId w:val="3"/>
              </w:numPr>
              <w:spacing w:after="0" w:line="256" w:lineRule="auto"/>
              <w:contextualSpacing/>
              <w:jc w:val="left"/>
              <w:rPr>
                <w:rFonts w:eastAsia="Calibri"/>
                <w:sz w:val="20"/>
                <w:szCs w:val="20"/>
                <w:lang w:eastAsia="en-US"/>
              </w:rPr>
            </w:pPr>
          </w:p>
        </w:tc>
        <w:tc>
          <w:tcPr>
            <w:tcW w:w="1964" w:type="pct"/>
            <w:tcBorders>
              <w:top w:val="single" w:sz="4" w:space="0" w:color="000000"/>
              <w:left w:val="single" w:sz="4" w:space="0" w:color="000000"/>
              <w:bottom w:val="single" w:sz="4" w:space="0" w:color="000000"/>
              <w:right w:val="single" w:sz="4" w:space="0" w:color="000000"/>
            </w:tcBorders>
            <w:hideMark/>
          </w:tcPr>
          <w:p w:rsidR="00580DA4" w:rsidRPr="00225F57" w:rsidRDefault="00580DA4" w:rsidP="00270E48">
            <w:pPr>
              <w:spacing w:after="0" w:line="256" w:lineRule="auto"/>
              <w:ind w:left="0" w:firstLine="0"/>
              <w:jc w:val="left"/>
              <w:rPr>
                <w:rFonts w:eastAsia="Calibri"/>
                <w:sz w:val="20"/>
                <w:szCs w:val="20"/>
                <w:lang w:eastAsia="en-US"/>
              </w:rPr>
            </w:pPr>
            <w:r w:rsidRPr="00225F57">
              <w:rPr>
                <w:rFonts w:eastAsia="Calibri"/>
                <w:sz w:val="20"/>
                <w:szCs w:val="20"/>
                <w:lang w:eastAsia="en-US"/>
              </w:rPr>
              <w:t>по истории</w:t>
            </w:r>
          </w:p>
        </w:tc>
        <w:tc>
          <w:tcPr>
            <w:tcW w:w="2573" w:type="pct"/>
            <w:tcBorders>
              <w:top w:val="single" w:sz="4" w:space="0" w:color="000000"/>
              <w:left w:val="single" w:sz="4" w:space="0" w:color="000000"/>
              <w:bottom w:val="single" w:sz="4" w:space="0" w:color="000000"/>
              <w:right w:val="single" w:sz="4" w:space="0" w:color="000000"/>
            </w:tcBorders>
          </w:tcPr>
          <w:p w:rsidR="00580DA4" w:rsidRPr="00225F57" w:rsidRDefault="00580DA4" w:rsidP="00270E48">
            <w:pPr>
              <w:spacing w:after="0" w:line="256" w:lineRule="auto"/>
              <w:ind w:left="0" w:firstLine="0"/>
              <w:jc w:val="left"/>
              <w:rPr>
                <w:rFonts w:eastAsia="Calibri"/>
                <w:sz w:val="20"/>
                <w:szCs w:val="20"/>
                <w:u w:val="single"/>
                <w:lang w:eastAsia="en-US"/>
              </w:rPr>
            </w:pPr>
          </w:p>
        </w:tc>
      </w:tr>
      <w:tr w:rsidR="00580DA4" w:rsidRPr="00225F57" w:rsidTr="00E70AF0">
        <w:tc>
          <w:tcPr>
            <w:tcW w:w="463" w:type="pct"/>
            <w:tcBorders>
              <w:top w:val="single" w:sz="4" w:space="0" w:color="000000"/>
              <w:left w:val="single" w:sz="4" w:space="0" w:color="000000"/>
              <w:bottom w:val="single" w:sz="4" w:space="0" w:color="000000"/>
              <w:right w:val="single" w:sz="4" w:space="0" w:color="000000"/>
            </w:tcBorders>
          </w:tcPr>
          <w:p w:rsidR="00580DA4" w:rsidRPr="00225F57" w:rsidRDefault="00580DA4" w:rsidP="00580DA4">
            <w:pPr>
              <w:numPr>
                <w:ilvl w:val="0"/>
                <w:numId w:val="3"/>
              </w:numPr>
              <w:spacing w:after="0" w:line="256" w:lineRule="auto"/>
              <w:contextualSpacing/>
              <w:jc w:val="left"/>
              <w:rPr>
                <w:rFonts w:eastAsia="Calibri"/>
                <w:sz w:val="20"/>
                <w:szCs w:val="20"/>
                <w:lang w:eastAsia="en-US"/>
              </w:rPr>
            </w:pPr>
          </w:p>
        </w:tc>
        <w:tc>
          <w:tcPr>
            <w:tcW w:w="1964" w:type="pct"/>
            <w:tcBorders>
              <w:top w:val="single" w:sz="4" w:space="0" w:color="000000"/>
              <w:left w:val="single" w:sz="4" w:space="0" w:color="000000"/>
              <w:bottom w:val="single" w:sz="4" w:space="0" w:color="000000"/>
              <w:right w:val="single" w:sz="4" w:space="0" w:color="000000"/>
            </w:tcBorders>
            <w:hideMark/>
          </w:tcPr>
          <w:p w:rsidR="00580DA4" w:rsidRPr="00225F57" w:rsidRDefault="00580DA4" w:rsidP="00270E48">
            <w:pPr>
              <w:spacing w:after="0" w:line="256" w:lineRule="auto"/>
              <w:ind w:left="0" w:firstLine="0"/>
              <w:jc w:val="left"/>
              <w:rPr>
                <w:rFonts w:eastAsia="Calibri"/>
                <w:sz w:val="20"/>
                <w:szCs w:val="20"/>
                <w:lang w:eastAsia="en-US"/>
              </w:rPr>
            </w:pPr>
            <w:r w:rsidRPr="00225F57">
              <w:rPr>
                <w:rFonts w:eastAsia="Calibri"/>
                <w:sz w:val="20"/>
                <w:szCs w:val="20"/>
                <w:lang w:eastAsia="en-US"/>
              </w:rPr>
              <w:t>по географии</w:t>
            </w:r>
          </w:p>
        </w:tc>
        <w:tc>
          <w:tcPr>
            <w:tcW w:w="2573" w:type="pct"/>
            <w:tcBorders>
              <w:top w:val="single" w:sz="4" w:space="0" w:color="000000"/>
              <w:left w:val="single" w:sz="4" w:space="0" w:color="000000"/>
              <w:bottom w:val="single" w:sz="4" w:space="0" w:color="000000"/>
              <w:right w:val="single" w:sz="4" w:space="0" w:color="000000"/>
            </w:tcBorders>
          </w:tcPr>
          <w:p w:rsidR="00580DA4" w:rsidRPr="00225F57" w:rsidRDefault="00580DA4" w:rsidP="00270E48">
            <w:pPr>
              <w:spacing w:after="0" w:line="256" w:lineRule="auto"/>
              <w:ind w:left="0" w:firstLine="0"/>
              <w:jc w:val="left"/>
              <w:rPr>
                <w:rFonts w:eastAsia="Calibri"/>
                <w:sz w:val="20"/>
                <w:szCs w:val="20"/>
                <w:u w:val="single"/>
                <w:lang w:eastAsia="en-US"/>
              </w:rPr>
            </w:pPr>
          </w:p>
        </w:tc>
      </w:tr>
      <w:tr w:rsidR="00580DA4" w:rsidRPr="00225F57" w:rsidTr="00E70AF0">
        <w:tc>
          <w:tcPr>
            <w:tcW w:w="463" w:type="pct"/>
            <w:tcBorders>
              <w:top w:val="single" w:sz="4" w:space="0" w:color="000000"/>
              <w:left w:val="single" w:sz="4" w:space="0" w:color="000000"/>
              <w:bottom w:val="single" w:sz="4" w:space="0" w:color="000000"/>
              <w:right w:val="single" w:sz="4" w:space="0" w:color="000000"/>
            </w:tcBorders>
          </w:tcPr>
          <w:p w:rsidR="00580DA4" w:rsidRPr="00225F57" w:rsidRDefault="00580DA4" w:rsidP="00580DA4">
            <w:pPr>
              <w:numPr>
                <w:ilvl w:val="0"/>
                <w:numId w:val="3"/>
              </w:numPr>
              <w:spacing w:after="0" w:line="256" w:lineRule="auto"/>
              <w:contextualSpacing/>
              <w:jc w:val="left"/>
              <w:rPr>
                <w:rFonts w:eastAsia="Calibri"/>
                <w:sz w:val="20"/>
                <w:szCs w:val="20"/>
                <w:lang w:eastAsia="en-US"/>
              </w:rPr>
            </w:pPr>
          </w:p>
        </w:tc>
        <w:tc>
          <w:tcPr>
            <w:tcW w:w="1964" w:type="pct"/>
            <w:tcBorders>
              <w:top w:val="single" w:sz="4" w:space="0" w:color="000000"/>
              <w:left w:val="single" w:sz="4" w:space="0" w:color="000000"/>
              <w:bottom w:val="single" w:sz="4" w:space="0" w:color="000000"/>
              <w:right w:val="single" w:sz="4" w:space="0" w:color="000000"/>
            </w:tcBorders>
            <w:hideMark/>
          </w:tcPr>
          <w:p w:rsidR="00580DA4" w:rsidRPr="00225F57" w:rsidRDefault="00580DA4" w:rsidP="00270E48">
            <w:pPr>
              <w:spacing w:after="0" w:line="256" w:lineRule="auto"/>
              <w:ind w:left="0" w:firstLine="0"/>
              <w:jc w:val="left"/>
              <w:rPr>
                <w:rFonts w:eastAsia="Calibri"/>
                <w:sz w:val="20"/>
                <w:szCs w:val="20"/>
                <w:lang w:eastAsia="en-US"/>
              </w:rPr>
            </w:pPr>
            <w:r w:rsidRPr="00225F57">
              <w:rPr>
                <w:rFonts w:eastAsia="Calibri"/>
                <w:sz w:val="20"/>
                <w:szCs w:val="20"/>
                <w:lang w:eastAsia="en-US"/>
              </w:rPr>
              <w:t>по обществознанию</w:t>
            </w:r>
          </w:p>
        </w:tc>
        <w:tc>
          <w:tcPr>
            <w:tcW w:w="2573" w:type="pct"/>
            <w:tcBorders>
              <w:top w:val="single" w:sz="4" w:space="0" w:color="000000"/>
              <w:left w:val="single" w:sz="4" w:space="0" w:color="000000"/>
              <w:bottom w:val="single" w:sz="4" w:space="0" w:color="000000"/>
              <w:right w:val="single" w:sz="4" w:space="0" w:color="000000"/>
            </w:tcBorders>
          </w:tcPr>
          <w:p w:rsidR="00580DA4" w:rsidRPr="00225F57" w:rsidRDefault="00580DA4" w:rsidP="00270E48">
            <w:pPr>
              <w:spacing w:after="0" w:line="256" w:lineRule="auto"/>
              <w:ind w:left="0" w:firstLine="0"/>
              <w:jc w:val="left"/>
              <w:rPr>
                <w:rFonts w:eastAsia="Calibri"/>
                <w:sz w:val="20"/>
                <w:szCs w:val="20"/>
                <w:u w:val="single"/>
                <w:lang w:eastAsia="en-US"/>
              </w:rPr>
            </w:pPr>
          </w:p>
        </w:tc>
      </w:tr>
      <w:tr w:rsidR="00580DA4" w:rsidRPr="00225F57" w:rsidTr="00E70AF0">
        <w:tc>
          <w:tcPr>
            <w:tcW w:w="463" w:type="pct"/>
            <w:tcBorders>
              <w:top w:val="single" w:sz="4" w:space="0" w:color="000000"/>
              <w:left w:val="single" w:sz="4" w:space="0" w:color="000000"/>
              <w:bottom w:val="single" w:sz="4" w:space="0" w:color="000000"/>
              <w:right w:val="single" w:sz="4" w:space="0" w:color="000000"/>
            </w:tcBorders>
          </w:tcPr>
          <w:p w:rsidR="00580DA4" w:rsidRPr="00225F57" w:rsidRDefault="00580DA4" w:rsidP="00580DA4">
            <w:pPr>
              <w:numPr>
                <w:ilvl w:val="0"/>
                <w:numId w:val="3"/>
              </w:numPr>
              <w:spacing w:after="0" w:line="256" w:lineRule="auto"/>
              <w:contextualSpacing/>
              <w:jc w:val="left"/>
              <w:rPr>
                <w:rFonts w:eastAsia="Calibri"/>
                <w:sz w:val="20"/>
                <w:szCs w:val="20"/>
                <w:lang w:eastAsia="en-US"/>
              </w:rPr>
            </w:pPr>
          </w:p>
        </w:tc>
        <w:tc>
          <w:tcPr>
            <w:tcW w:w="1964" w:type="pct"/>
            <w:tcBorders>
              <w:top w:val="single" w:sz="4" w:space="0" w:color="000000"/>
              <w:left w:val="single" w:sz="4" w:space="0" w:color="000000"/>
              <w:bottom w:val="single" w:sz="4" w:space="0" w:color="000000"/>
              <w:right w:val="single" w:sz="4" w:space="0" w:color="000000"/>
            </w:tcBorders>
            <w:hideMark/>
          </w:tcPr>
          <w:p w:rsidR="00580DA4" w:rsidRPr="00225F57" w:rsidRDefault="00580DA4" w:rsidP="00270E48">
            <w:pPr>
              <w:spacing w:after="0" w:line="256" w:lineRule="auto"/>
              <w:ind w:left="0" w:firstLine="0"/>
              <w:jc w:val="left"/>
              <w:rPr>
                <w:rFonts w:eastAsia="Calibri"/>
                <w:sz w:val="20"/>
                <w:szCs w:val="20"/>
                <w:lang w:eastAsia="en-US"/>
              </w:rPr>
            </w:pPr>
            <w:r w:rsidRPr="00225F57">
              <w:rPr>
                <w:rFonts w:eastAsia="Calibri"/>
                <w:sz w:val="20"/>
                <w:szCs w:val="20"/>
                <w:lang w:eastAsia="en-US"/>
              </w:rPr>
              <w:t>по литературе</w:t>
            </w:r>
          </w:p>
        </w:tc>
        <w:tc>
          <w:tcPr>
            <w:tcW w:w="2573" w:type="pct"/>
            <w:tcBorders>
              <w:top w:val="single" w:sz="4" w:space="0" w:color="000000"/>
              <w:left w:val="single" w:sz="4" w:space="0" w:color="000000"/>
              <w:bottom w:val="single" w:sz="4" w:space="0" w:color="000000"/>
              <w:right w:val="single" w:sz="4" w:space="0" w:color="000000"/>
            </w:tcBorders>
          </w:tcPr>
          <w:p w:rsidR="00580DA4" w:rsidRPr="00225F57" w:rsidRDefault="00580DA4" w:rsidP="00270E48">
            <w:pPr>
              <w:spacing w:after="0" w:line="256" w:lineRule="auto"/>
              <w:ind w:left="0" w:firstLine="0"/>
              <w:jc w:val="left"/>
              <w:rPr>
                <w:rFonts w:eastAsia="Calibri"/>
                <w:sz w:val="20"/>
                <w:szCs w:val="20"/>
                <w:u w:val="single"/>
                <w:lang w:eastAsia="en-US"/>
              </w:rPr>
            </w:pPr>
          </w:p>
        </w:tc>
      </w:tr>
    </w:tbl>
    <w:p w:rsidR="00580DA4" w:rsidRPr="00C02F6B" w:rsidRDefault="00580DA4" w:rsidP="00C02F6B">
      <w:pPr>
        <w:pStyle w:val="a5"/>
        <w:numPr>
          <w:ilvl w:val="0"/>
          <w:numId w:val="1"/>
        </w:numPr>
        <w:spacing w:after="0" w:line="240" w:lineRule="auto"/>
        <w:ind w:left="0" w:hanging="284"/>
        <w:jc w:val="left"/>
        <w:rPr>
          <w:color w:val="auto"/>
          <w:sz w:val="20"/>
          <w:szCs w:val="20"/>
        </w:rPr>
      </w:pPr>
      <w:r w:rsidRPr="00C02F6B">
        <w:rPr>
          <w:color w:val="auto"/>
          <w:sz w:val="20"/>
          <w:szCs w:val="20"/>
        </w:rPr>
        <w:t xml:space="preserve">В качестве обязательного компонента учебного плана среднего общего образования (для обучающихся 10-11 классов) является </w:t>
      </w:r>
      <w:r w:rsidRPr="00C02F6B">
        <w:rPr>
          <w:b/>
          <w:color w:val="auto"/>
          <w:sz w:val="20"/>
          <w:szCs w:val="20"/>
        </w:rPr>
        <w:t>индивидуальный проект.</w:t>
      </w:r>
      <w:r w:rsidRPr="00C02F6B">
        <w:rPr>
          <w:color w:val="auto"/>
          <w:sz w:val="20"/>
          <w:szCs w:val="20"/>
        </w:rPr>
        <w:t xml:space="preserve"> Индивидуальный проект выполняется обучающимся самостоятельно под руководством учителя (</w:t>
      </w:r>
      <w:proofErr w:type="spellStart"/>
      <w:r w:rsidRPr="00C02F6B">
        <w:rPr>
          <w:color w:val="auto"/>
          <w:sz w:val="20"/>
          <w:szCs w:val="20"/>
        </w:rPr>
        <w:t>тьютора</w:t>
      </w:r>
      <w:proofErr w:type="spellEnd"/>
      <w:r w:rsidRPr="00C02F6B">
        <w:rPr>
          <w:color w:val="auto"/>
          <w:sz w:val="20"/>
          <w:szCs w:val="20"/>
        </w:rP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
    <w:p w:rsidR="00C02F6B" w:rsidRDefault="00580DA4" w:rsidP="00580DA4">
      <w:pPr>
        <w:spacing w:after="0" w:line="240" w:lineRule="auto"/>
        <w:ind w:left="0" w:firstLine="0"/>
        <w:contextualSpacing/>
        <w:rPr>
          <w:color w:val="auto"/>
          <w:sz w:val="20"/>
          <w:szCs w:val="20"/>
        </w:rPr>
      </w:pPr>
      <w:r w:rsidRPr="00225F57">
        <w:rPr>
          <w:color w:val="auto"/>
          <w:sz w:val="20"/>
          <w:szCs w:val="20"/>
        </w:rPr>
        <w:t xml:space="preserve">      Индивидуальный проект выполняется обучающимся в течение одного года или двух лет в рамках учебного времени, специально отведенного учебным планом, и должен быть представлен в виде завершённого учебного исследования или разработанного проекта: информационного, творческого, социального, прикладного, конструкторского, инженерного.</w:t>
      </w:r>
    </w:p>
    <w:p w:rsidR="00580DA4" w:rsidRPr="00225F57" w:rsidRDefault="00580DA4" w:rsidP="00580DA4">
      <w:pPr>
        <w:spacing w:after="0" w:line="240" w:lineRule="auto"/>
        <w:ind w:left="0" w:firstLine="0"/>
        <w:contextualSpacing/>
        <w:rPr>
          <w:color w:val="auto"/>
          <w:sz w:val="20"/>
          <w:szCs w:val="20"/>
        </w:rPr>
      </w:pPr>
      <w:r w:rsidRPr="00225F57">
        <w:rPr>
          <w:color w:val="auto"/>
          <w:sz w:val="20"/>
          <w:szCs w:val="20"/>
        </w:rPr>
        <w:t xml:space="preserve">  </w:t>
      </w:r>
      <w:r w:rsidRPr="00225F57">
        <w:rPr>
          <w:b/>
          <w:color w:val="auto"/>
          <w:sz w:val="20"/>
          <w:szCs w:val="20"/>
        </w:rPr>
        <w:t>Напишите в какой области деятельности вы предпочли выполнять индивидуальный проект (индивидуальные проекты)</w:t>
      </w:r>
      <w:r w:rsidRPr="00225F57">
        <w:rPr>
          <w:color w:val="auto"/>
          <w:sz w:val="20"/>
          <w:szCs w:val="20"/>
        </w:rPr>
        <w:t xml:space="preserve"> ___________________________________________________</w:t>
      </w:r>
      <w:r w:rsidR="00C02F6B">
        <w:rPr>
          <w:color w:val="auto"/>
          <w:sz w:val="20"/>
          <w:szCs w:val="20"/>
        </w:rPr>
        <w:t>______ ________</w:t>
      </w:r>
    </w:p>
    <w:p w:rsidR="00580DA4" w:rsidRPr="00225F57" w:rsidRDefault="00580DA4" w:rsidP="00580DA4">
      <w:pPr>
        <w:spacing w:after="0" w:line="240" w:lineRule="auto"/>
        <w:ind w:left="0" w:firstLine="0"/>
        <w:rPr>
          <w:color w:val="auto"/>
          <w:sz w:val="20"/>
          <w:szCs w:val="20"/>
        </w:rPr>
      </w:pPr>
    </w:p>
    <w:p w:rsidR="00580DA4" w:rsidRPr="00225F57" w:rsidRDefault="00580DA4" w:rsidP="00580DA4">
      <w:pPr>
        <w:spacing w:after="0" w:line="240" w:lineRule="auto"/>
        <w:ind w:left="0" w:firstLine="0"/>
        <w:rPr>
          <w:color w:val="auto"/>
          <w:sz w:val="20"/>
          <w:szCs w:val="20"/>
        </w:rPr>
      </w:pPr>
      <w:r w:rsidRPr="00225F57">
        <w:rPr>
          <w:color w:val="auto"/>
          <w:sz w:val="20"/>
          <w:szCs w:val="20"/>
        </w:rPr>
        <w:t xml:space="preserve">Дата заполнения «______» ______. ___________г. </w:t>
      </w:r>
    </w:p>
    <w:p w:rsidR="00580DA4" w:rsidRPr="00225F57" w:rsidRDefault="00580DA4" w:rsidP="00580DA4">
      <w:pPr>
        <w:spacing w:after="0" w:line="240" w:lineRule="auto"/>
        <w:ind w:left="0" w:firstLine="0"/>
        <w:jc w:val="left"/>
        <w:rPr>
          <w:rFonts w:eastAsia="Calibri"/>
          <w:color w:val="auto"/>
          <w:sz w:val="20"/>
          <w:szCs w:val="20"/>
          <w:lang w:eastAsia="en-US"/>
        </w:rPr>
      </w:pPr>
      <w:r w:rsidRPr="00225F57">
        <w:rPr>
          <w:rFonts w:eastAsia="Calibri"/>
          <w:color w:val="auto"/>
          <w:sz w:val="20"/>
          <w:szCs w:val="20"/>
          <w:lang w:eastAsia="en-US"/>
        </w:rPr>
        <w:t>Обучающийся ________________________ / __________________________________________________/</w:t>
      </w:r>
    </w:p>
    <w:p w:rsidR="00580DA4" w:rsidRPr="00225F57" w:rsidRDefault="00580DA4" w:rsidP="00580DA4">
      <w:pPr>
        <w:spacing w:after="0" w:line="240" w:lineRule="auto"/>
        <w:ind w:left="0" w:firstLine="0"/>
        <w:jc w:val="left"/>
        <w:rPr>
          <w:rFonts w:eastAsia="Calibri"/>
          <w:color w:val="auto"/>
          <w:sz w:val="20"/>
          <w:szCs w:val="20"/>
          <w:lang w:eastAsia="en-US"/>
        </w:rPr>
      </w:pPr>
      <w:r w:rsidRPr="00225F57">
        <w:rPr>
          <w:rFonts w:eastAsia="Calibri"/>
          <w:color w:val="auto"/>
          <w:sz w:val="20"/>
          <w:szCs w:val="20"/>
          <w:lang w:eastAsia="en-US"/>
        </w:rPr>
        <w:t xml:space="preserve">       </w:t>
      </w:r>
      <w:r w:rsidR="00E70AF0">
        <w:rPr>
          <w:rFonts w:eastAsia="Calibri"/>
          <w:color w:val="auto"/>
          <w:sz w:val="20"/>
          <w:szCs w:val="20"/>
          <w:lang w:eastAsia="en-US"/>
        </w:rPr>
        <w:t xml:space="preserve">                              </w:t>
      </w:r>
      <w:r w:rsidRPr="00225F57">
        <w:rPr>
          <w:rFonts w:eastAsia="Calibri"/>
          <w:color w:val="auto"/>
          <w:sz w:val="20"/>
          <w:szCs w:val="20"/>
          <w:lang w:eastAsia="en-US"/>
        </w:rPr>
        <w:t xml:space="preserve"> Подпись                                                                                 Расшифровка подписи</w:t>
      </w:r>
    </w:p>
    <w:p w:rsidR="00580DA4" w:rsidRPr="00225F57" w:rsidRDefault="00580DA4" w:rsidP="00580DA4">
      <w:pPr>
        <w:spacing w:after="0" w:line="240" w:lineRule="auto"/>
        <w:ind w:left="0" w:firstLine="0"/>
        <w:jc w:val="left"/>
        <w:rPr>
          <w:rFonts w:eastAsia="Calibri"/>
          <w:color w:val="auto"/>
          <w:sz w:val="20"/>
          <w:szCs w:val="20"/>
          <w:lang w:eastAsia="en-US"/>
        </w:rPr>
      </w:pPr>
      <w:r w:rsidRPr="00225F57">
        <w:rPr>
          <w:rFonts w:eastAsia="Calibri"/>
          <w:color w:val="auto"/>
          <w:sz w:val="20"/>
          <w:szCs w:val="20"/>
          <w:lang w:eastAsia="en-US"/>
        </w:rPr>
        <w:t>Родитель (законный представитель)</w:t>
      </w:r>
    </w:p>
    <w:p w:rsidR="00580DA4" w:rsidRPr="00225F57" w:rsidRDefault="00580DA4" w:rsidP="00580DA4">
      <w:pPr>
        <w:spacing w:after="0" w:line="240" w:lineRule="auto"/>
        <w:ind w:left="0" w:firstLine="0"/>
        <w:jc w:val="right"/>
        <w:rPr>
          <w:rFonts w:eastAsia="Calibri"/>
          <w:color w:val="auto"/>
          <w:sz w:val="20"/>
          <w:szCs w:val="20"/>
          <w:lang w:eastAsia="en-US"/>
        </w:rPr>
      </w:pPr>
      <w:r w:rsidRPr="00225F57">
        <w:rPr>
          <w:rFonts w:eastAsia="Calibri"/>
          <w:color w:val="auto"/>
          <w:sz w:val="20"/>
          <w:szCs w:val="20"/>
          <w:lang w:eastAsia="en-US"/>
        </w:rPr>
        <w:t xml:space="preserve">  ________________________ / ______________________________________________________________/</w:t>
      </w:r>
    </w:p>
    <w:p w:rsidR="00580DA4" w:rsidRPr="00225F57" w:rsidRDefault="00580DA4" w:rsidP="00580DA4">
      <w:pPr>
        <w:spacing w:after="0" w:line="240" w:lineRule="auto"/>
        <w:ind w:left="0" w:firstLine="0"/>
        <w:jc w:val="left"/>
        <w:rPr>
          <w:rFonts w:eastAsia="Calibri"/>
          <w:color w:val="auto"/>
          <w:sz w:val="20"/>
          <w:szCs w:val="20"/>
          <w:lang w:eastAsia="en-US"/>
        </w:rPr>
      </w:pPr>
      <w:r w:rsidRPr="00225F57">
        <w:rPr>
          <w:rFonts w:eastAsia="Calibri"/>
          <w:color w:val="auto"/>
          <w:sz w:val="20"/>
          <w:szCs w:val="20"/>
          <w:lang w:eastAsia="en-US"/>
        </w:rPr>
        <w:t xml:space="preserve">                                  </w:t>
      </w:r>
      <w:r w:rsidR="00E70AF0">
        <w:rPr>
          <w:rFonts w:eastAsia="Calibri"/>
          <w:color w:val="auto"/>
          <w:sz w:val="20"/>
          <w:szCs w:val="20"/>
          <w:lang w:eastAsia="en-US"/>
        </w:rPr>
        <w:t xml:space="preserve">        </w:t>
      </w:r>
      <w:r w:rsidRPr="00225F57">
        <w:rPr>
          <w:rFonts w:eastAsia="Calibri"/>
          <w:color w:val="auto"/>
          <w:sz w:val="20"/>
          <w:szCs w:val="20"/>
          <w:lang w:eastAsia="en-US"/>
        </w:rPr>
        <w:t xml:space="preserve">  Подпись                                                                           </w:t>
      </w:r>
      <w:proofErr w:type="gramStart"/>
      <w:r w:rsidRPr="00225F57">
        <w:rPr>
          <w:rFonts w:eastAsia="Calibri"/>
          <w:color w:val="auto"/>
          <w:sz w:val="20"/>
          <w:szCs w:val="20"/>
          <w:lang w:eastAsia="en-US"/>
        </w:rPr>
        <w:t xml:space="preserve">   (</w:t>
      </w:r>
      <w:proofErr w:type="gramEnd"/>
      <w:r w:rsidRPr="00225F57">
        <w:rPr>
          <w:rFonts w:eastAsia="Calibri"/>
          <w:color w:val="auto"/>
          <w:sz w:val="20"/>
          <w:szCs w:val="20"/>
          <w:lang w:eastAsia="en-US"/>
        </w:rPr>
        <w:t>Ф.И.О. полностью)</w:t>
      </w:r>
    </w:p>
    <w:p w:rsidR="00580DA4" w:rsidRDefault="00580DA4" w:rsidP="00580DA4">
      <w:pPr>
        <w:spacing w:after="0" w:line="240" w:lineRule="auto"/>
        <w:ind w:left="0" w:firstLine="0"/>
        <w:jc w:val="center"/>
        <w:rPr>
          <w:b/>
          <w:color w:val="auto"/>
          <w:sz w:val="20"/>
          <w:szCs w:val="20"/>
        </w:rPr>
      </w:pPr>
    </w:p>
    <w:p w:rsidR="00580DA4" w:rsidRPr="00225F57" w:rsidRDefault="00580DA4" w:rsidP="00580DA4">
      <w:pPr>
        <w:spacing w:after="0" w:line="240" w:lineRule="auto"/>
        <w:ind w:left="0" w:firstLine="0"/>
        <w:jc w:val="center"/>
        <w:rPr>
          <w:b/>
          <w:color w:val="auto"/>
          <w:sz w:val="20"/>
          <w:szCs w:val="20"/>
        </w:rPr>
      </w:pPr>
      <w:r w:rsidRPr="00225F57">
        <w:rPr>
          <w:b/>
          <w:color w:val="auto"/>
          <w:sz w:val="20"/>
          <w:szCs w:val="20"/>
        </w:rPr>
        <w:t>Спасибо за ответы! Желаем успехов!</w:t>
      </w:r>
    </w:p>
    <w:p w:rsidR="00F71532" w:rsidRDefault="00F71532">
      <w:bookmarkStart w:id="0" w:name="_GoBack"/>
      <w:bookmarkEnd w:id="0"/>
    </w:p>
    <w:sectPr w:rsidR="00F71532" w:rsidSect="00E70AF0">
      <w:pgSz w:w="11904" w:h="16838"/>
      <w:pgMar w:top="709" w:right="1272" w:bottom="42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E423B"/>
    <w:multiLevelType w:val="hybridMultilevel"/>
    <w:tmpl w:val="0F6ABBA2"/>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158C628E"/>
    <w:multiLevelType w:val="multilevel"/>
    <w:tmpl w:val="5FA6D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0300A9"/>
    <w:multiLevelType w:val="hybridMultilevel"/>
    <w:tmpl w:val="5928DDD0"/>
    <w:lvl w:ilvl="0" w:tplc="23D630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3B2471"/>
    <w:multiLevelType w:val="hybridMultilevel"/>
    <w:tmpl w:val="657A8236"/>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3A"/>
    <w:rsid w:val="003D7A80"/>
    <w:rsid w:val="00580DA4"/>
    <w:rsid w:val="005F6E3A"/>
    <w:rsid w:val="00C02F6B"/>
    <w:rsid w:val="00C62D40"/>
    <w:rsid w:val="00E70AF0"/>
    <w:rsid w:val="00F71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A808B"/>
  <w15:chartTrackingRefBased/>
  <w15:docId w15:val="{199FDE40-74E2-4DB2-A722-EB38739B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DA4"/>
    <w:pPr>
      <w:spacing w:after="3" w:line="248" w:lineRule="auto"/>
      <w:ind w:left="24"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80DA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80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3D7A80"/>
    <w:rPr>
      <w:b/>
      <w:bCs/>
    </w:rPr>
  </w:style>
  <w:style w:type="paragraph" w:styleId="a5">
    <w:name w:val="List Paragraph"/>
    <w:basedOn w:val="a"/>
    <w:uiPriority w:val="34"/>
    <w:qFormat/>
    <w:rsid w:val="00C0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0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1020</Words>
  <Characters>5818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NLMK</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Boriskin_AO</dc:creator>
  <cp:keywords/>
  <dc:description/>
  <cp:lastModifiedBy>zavuch</cp:lastModifiedBy>
  <cp:revision>6</cp:revision>
  <dcterms:created xsi:type="dcterms:W3CDTF">2023-01-25T19:06:00Z</dcterms:created>
  <dcterms:modified xsi:type="dcterms:W3CDTF">2023-01-31T10:46:00Z</dcterms:modified>
</cp:coreProperties>
</file>