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B41" w:rsidRPr="002B3DD0" w:rsidRDefault="009B4B41" w:rsidP="009B4B41">
      <w:pPr>
        <w:framePr w:w="10262" w:h="14860" w:hRule="exact" w:wrap="none" w:vAnchor="page" w:hAnchor="page" w:x="1101" w:y="114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2B3DD0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B4B41" w:rsidRPr="002B3DD0" w:rsidRDefault="009B4B41" w:rsidP="009B4B41">
      <w:pPr>
        <w:framePr w:w="10262" w:h="14860" w:hRule="exact" w:wrap="none" w:vAnchor="page" w:hAnchor="page" w:x="1101" w:y="11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DD0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DD0">
        <w:rPr>
          <w:rFonts w:ascii="Times New Roman" w:hAnsi="Times New Roman" w:cs="Times New Roman"/>
          <w:b/>
          <w:sz w:val="28"/>
          <w:szCs w:val="28"/>
        </w:rPr>
        <w:t xml:space="preserve">Братовщина  </w:t>
      </w:r>
    </w:p>
    <w:p w:rsidR="009B4B41" w:rsidRPr="002B3DD0" w:rsidRDefault="009B4B41" w:rsidP="009B4B41">
      <w:pPr>
        <w:framePr w:w="10262" w:h="14860" w:hRule="exact" w:wrap="none" w:vAnchor="page" w:hAnchor="page" w:x="1101" w:y="11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DD0">
        <w:rPr>
          <w:rFonts w:ascii="Times New Roman" w:hAnsi="Times New Roman" w:cs="Times New Roman"/>
          <w:b/>
          <w:sz w:val="28"/>
          <w:szCs w:val="28"/>
        </w:rPr>
        <w:t>имени Героя Советского Союза Виктора Семёновича Севрина</w:t>
      </w:r>
    </w:p>
    <w:p w:rsidR="009B4B41" w:rsidRPr="002B3DD0" w:rsidRDefault="009B4B41" w:rsidP="009B4B41">
      <w:pPr>
        <w:framePr w:w="10262" w:h="14860" w:hRule="exact" w:wrap="none" w:vAnchor="page" w:hAnchor="page" w:x="1101" w:y="11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DD0">
        <w:rPr>
          <w:rFonts w:ascii="Times New Roman" w:hAnsi="Times New Roman" w:cs="Times New Roman"/>
          <w:b/>
          <w:sz w:val="28"/>
          <w:szCs w:val="28"/>
        </w:rPr>
        <w:t>Долгоруковского муниципального района Липецкой области</w:t>
      </w:r>
    </w:p>
    <w:p w:rsidR="009B4B41" w:rsidRDefault="009B4B41" w:rsidP="009B4B41">
      <w:pPr>
        <w:pStyle w:val="10"/>
        <w:framePr w:w="10262" w:h="14860" w:hRule="exact" w:wrap="none" w:vAnchor="page" w:hAnchor="page" w:x="1101" w:y="1147"/>
        <w:shd w:val="clear" w:color="auto" w:fill="auto"/>
        <w:spacing w:before="0"/>
      </w:pPr>
      <w:r w:rsidRPr="002B3DD0">
        <w:t>ПРИКАЗ</w:t>
      </w:r>
      <w:bookmarkEnd w:id="0"/>
    </w:p>
    <w:p w:rsidR="009B4B41" w:rsidRPr="002B3DD0" w:rsidRDefault="009B4B41" w:rsidP="009B4B41">
      <w:pPr>
        <w:pStyle w:val="10"/>
        <w:framePr w:w="10262" w:h="14860" w:hRule="exact" w:wrap="none" w:vAnchor="page" w:hAnchor="page" w:x="1101" w:y="1147"/>
        <w:shd w:val="clear" w:color="auto" w:fill="auto"/>
        <w:spacing w:before="0"/>
      </w:pPr>
    </w:p>
    <w:p w:rsidR="009B4B41" w:rsidRDefault="009B4B41" w:rsidP="009B4B41">
      <w:pPr>
        <w:pStyle w:val="10"/>
        <w:framePr w:w="10262" w:h="14860" w:hRule="exact" w:wrap="none" w:vAnchor="page" w:hAnchor="page" w:x="1101" w:y="1147"/>
        <w:shd w:val="clear" w:color="auto" w:fill="auto"/>
        <w:tabs>
          <w:tab w:val="left" w:pos="8458"/>
        </w:tabs>
        <w:spacing w:before="0"/>
        <w:jc w:val="both"/>
      </w:pPr>
      <w:bookmarkStart w:id="1" w:name="bookmark1"/>
      <w:r>
        <w:t>31.08.2020</w:t>
      </w:r>
      <w:r>
        <w:tab/>
        <w:t xml:space="preserve">    № </w:t>
      </w:r>
      <w:bookmarkEnd w:id="1"/>
      <w:r>
        <w:t>78/1</w:t>
      </w:r>
    </w:p>
    <w:p w:rsidR="009B4B41" w:rsidRDefault="009B4B41" w:rsidP="009B4B41">
      <w:pPr>
        <w:pStyle w:val="10"/>
        <w:framePr w:w="10262" w:h="14860" w:hRule="exact" w:wrap="none" w:vAnchor="page" w:hAnchor="page" w:x="1101" w:y="1147"/>
        <w:shd w:val="clear" w:color="auto" w:fill="auto"/>
        <w:tabs>
          <w:tab w:val="left" w:pos="8458"/>
        </w:tabs>
        <w:spacing w:before="0"/>
        <w:jc w:val="both"/>
      </w:pPr>
    </w:p>
    <w:p w:rsidR="009B4B41" w:rsidRPr="002B3DD0" w:rsidRDefault="009B4B41" w:rsidP="009B4B41">
      <w:pPr>
        <w:framePr w:w="10262" w:h="14860" w:hRule="exact" w:wrap="none" w:vAnchor="page" w:hAnchor="page" w:x="1101" w:y="114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r>
        <w:rPr>
          <w:rFonts w:ascii="Times New Roman" w:hAnsi="Times New Roman" w:cs="Times New Roman"/>
          <w:b/>
          <w:sz w:val="28"/>
          <w:szCs w:val="28"/>
        </w:rPr>
        <w:t>Об открытии</w:t>
      </w:r>
      <w:r w:rsidRPr="002B3DD0">
        <w:rPr>
          <w:rFonts w:ascii="Times New Roman" w:hAnsi="Times New Roman" w:cs="Times New Roman"/>
          <w:b/>
          <w:sz w:val="28"/>
          <w:szCs w:val="28"/>
        </w:rPr>
        <w:t xml:space="preserve"> Центра образования цифрового и гуманитарно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профилей «Точка </w:t>
      </w:r>
      <w:r w:rsidRPr="002B3DD0">
        <w:rPr>
          <w:rFonts w:ascii="Times New Roman" w:hAnsi="Times New Roman" w:cs="Times New Roman"/>
          <w:b/>
          <w:sz w:val="28"/>
          <w:szCs w:val="28"/>
        </w:rPr>
        <w:t xml:space="preserve">роста» на базе МБОУ СОШ с. Братовщина  </w:t>
      </w:r>
    </w:p>
    <w:p w:rsidR="009B4B41" w:rsidRDefault="009B4B41" w:rsidP="009B4B41">
      <w:pPr>
        <w:framePr w:w="10262" w:h="14860" w:hRule="exact" w:wrap="none" w:vAnchor="page" w:hAnchor="page" w:x="1101" w:y="11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DD0">
        <w:rPr>
          <w:rFonts w:ascii="Times New Roman" w:hAnsi="Times New Roman" w:cs="Times New Roman"/>
          <w:b/>
          <w:sz w:val="28"/>
          <w:szCs w:val="28"/>
        </w:rPr>
        <w:t>имени Героя Советского Союза В. С. Севрина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DD0">
        <w:rPr>
          <w:rFonts w:ascii="Times New Roman" w:hAnsi="Times New Roman" w:cs="Times New Roman"/>
          <w:b/>
          <w:sz w:val="28"/>
          <w:szCs w:val="28"/>
        </w:rPr>
        <w:t>в 2020 году</w:t>
      </w:r>
      <w:bookmarkEnd w:id="2"/>
    </w:p>
    <w:p w:rsidR="009B4B41" w:rsidRPr="002B3DD0" w:rsidRDefault="009B4B41" w:rsidP="009B4B41">
      <w:pPr>
        <w:framePr w:w="10262" w:h="14860" w:hRule="exact" w:wrap="none" w:vAnchor="page" w:hAnchor="page" w:x="1101" w:y="114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B41" w:rsidRDefault="009B4B41" w:rsidP="009B4B41">
      <w:pPr>
        <w:pStyle w:val="20"/>
        <w:framePr w:w="10262" w:h="14860" w:hRule="exact" w:wrap="none" w:vAnchor="page" w:hAnchor="page" w:x="1101" w:y="1147"/>
        <w:shd w:val="clear" w:color="auto" w:fill="auto"/>
        <w:spacing w:before="0"/>
        <w:ind w:firstLine="740"/>
      </w:pPr>
      <w:r>
        <w:t>В соответствии с пунктом 2.1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сетевого взаимодействия, утвержденных распоряжением Минпросвещения России от 1 марта 2019 года №Р-23, в целях реализации федерального проекта «Современная школа» национального проекта «Образование» (в соответствии с контрольной точкой 3.1.4. плана мероприятий ФП «Современная школа»), реализации государственной программы Липецкой области «Развитие образования Липецкой области», приказа управления образования и науки от</w:t>
      </w:r>
    </w:p>
    <w:p w:rsidR="009B4B41" w:rsidRDefault="009B4B41" w:rsidP="009B4B41">
      <w:pPr>
        <w:pStyle w:val="20"/>
        <w:framePr w:w="10262" w:h="14860" w:hRule="exact" w:wrap="none" w:vAnchor="page" w:hAnchor="page" w:x="1101" w:y="1147"/>
        <w:numPr>
          <w:ilvl w:val="0"/>
          <w:numId w:val="1"/>
        </w:numPr>
        <w:shd w:val="clear" w:color="auto" w:fill="auto"/>
        <w:tabs>
          <w:tab w:val="left" w:pos="1401"/>
        </w:tabs>
        <w:spacing w:before="0" w:line="317" w:lineRule="exact"/>
      </w:pPr>
      <w:r>
        <w:t>№1145 «О создании на базе общеобразовательных организаций Центров образования цифрового и гуманитарного профилей «Точка роста» в 2020 году», от</w:t>
      </w:r>
    </w:p>
    <w:p w:rsidR="009B4B41" w:rsidRDefault="009B4B41" w:rsidP="009B4B41">
      <w:pPr>
        <w:pStyle w:val="20"/>
        <w:framePr w:w="10262" w:h="14860" w:hRule="exact" w:wrap="none" w:vAnchor="page" w:hAnchor="page" w:x="1101" w:y="1147"/>
        <w:numPr>
          <w:ilvl w:val="0"/>
          <w:numId w:val="2"/>
        </w:numPr>
        <w:shd w:val="clear" w:color="auto" w:fill="auto"/>
        <w:tabs>
          <w:tab w:val="left" w:pos="1524"/>
        </w:tabs>
        <w:spacing w:before="0" w:after="240"/>
      </w:pPr>
      <w:r>
        <w:t xml:space="preserve">№1445 «Об утверждении типового проекта зонирования и типового дизайн-проекта Центров образования цифрового и гуманитарного профилей «Точка роста», в целях реализации основных и дополнительных образовательных программ цифрового, естественно-научного, технического и гуманитарного профилей </w:t>
      </w:r>
    </w:p>
    <w:p w:rsidR="009B4B41" w:rsidRDefault="009B4B41" w:rsidP="009B4B41">
      <w:pPr>
        <w:pStyle w:val="20"/>
        <w:framePr w:w="10262" w:h="14860" w:hRule="exact" w:wrap="none" w:vAnchor="page" w:hAnchor="page" w:x="1101" w:y="1147"/>
        <w:shd w:val="clear" w:color="auto" w:fill="auto"/>
        <w:tabs>
          <w:tab w:val="left" w:pos="1524"/>
        </w:tabs>
        <w:spacing w:before="0" w:after="240"/>
        <w:jc w:val="center"/>
      </w:pPr>
      <w:r w:rsidRPr="002B3DD0">
        <w:rPr>
          <w:b/>
        </w:rPr>
        <w:t>ПРИКАЗЫВАЮ:</w:t>
      </w:r>
    </w:p>
    <w:p w:rsidR="009B4B41" w:rsidRPr="002B3DD0" w:rsidRDefault="009B4B41" w:rsidP="009B4B41">
      <w:pPr>
        <w:pStyle w:val="a3"/>
        <w:framePr w:w="10262" w:h="14860" w:hRule="exact" w:wrap="none" w:vAnchor="page" w:hAnchor="page" w:x="1101" w:y="114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3DD0">
        <w:rPr>
          <w:rFonts w:ascii="Times New Roman" w:hAnsi="Times New Roman" w:cs="Times New Roman"/>
          <w:sz w:val="28"/>
          <w:szCs w:val="28"/>
        </w:rPr>
        <w:t>Открыть</w:t>
      </w:r>
      <w:r>
        <w:rPr>
          <w:rFonts w:ascii="Times New Roman" w:hAnsi="Times New Roman" w:cs="Times New Roman"/>
          <w:sz w:val="28"/>
          <w:szCs w:val="28"/>
        </w:rPr>
        <w:t xml:space="preserve"> на базе </w:t>
      </w:r>
      <w:r w:rsidRPr="002B3DD0">
        <w:rPr>
          <w:rFonts w:ascii="Times New Roman" w:hAnsi="Times New Roman" w:cs="Times New Roman"/>
          <w:sz w:val="28"/>
          <w:szCs w:val="28"/>
        </w:rPr>
        <w:t xml:space="preserve"> МБОУ СОШ с. Братовщина  имени Героя Советского Союза В. С. Севрина</w:t>
      </w:r>
      <w:r w:rsidRPr="002B3D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Pr="002B3DD0">
        <w:rPr>
          <w:rFonts w:ascii="Times New Roman" w:hAnsi="Times New Roman" w:cs="Times New Roman"/>
          <w:sz w:val="28"/>
          <w:szCs w:val="28"/>
        </w:rPr>
        <w:t xml:space="preserve"> образования цифрового и гуманитарного профилей «Точка роста» (далее - Центр).</w:t>
      </w:r>
    </w:p>
    <w:p w:rsidR="009B4B41" w:rsidRDefault="009B4B41" w:rsidP="009B4B41">
      <w:pPr>
        <w:pStyle w:val="20"/>
        <w:framePr w:w="10262" w:h="14860" w:hRule="exact" w:wrap="none" w:vAnchor="page" w:hAnchor="page" w:x="1101" w:y="1147"/>
        <w:numPr>
          <w:ilvl w:val="0"/>
          <w:numId w:val="3"/>
        </w:numPr>
        <w:shd w:val="clear" w:color="auto" w:fill="auto"/>
        <w:tabs>
          <w:tab w:val="left" w:pos="1076"/>
        </w:tabs>
        <w:spacing w:before="0"/>
        <w:ind w:firstLine="740"/>
      </w:pPr>
      <w:r>
        <w:t>Утвердить:</w:t>
      </w:r>
    </w:p>
    <w:p w:rsidR="009B4B41" w:rsidRDefault="009B4B41" w:rsidP="009B4B41">
      <w:pPr>
        <w:pStyle w:val="20"/>
        <w:framePr w:w="10262" w:h="14860" w:hRule="exact" w:wrap="none" w:vAnchor="page" w:hAnchor="page" w:x="1101" w:y="1147"/>
        <w:numPr>
          <w:ilvl w:val="1"/>
          <w:numId w:val="3"/>
        </w:numPr>
        <w:shd w:val="clear" w:color="auto" w:fill="auto"/>
        <w:tabs>
          <w:tab w:val="left" w:pos="1295"/>
        </w:tabs>
        <w:spacing w:before="0"/>
        <w:ind w:firstLine="740"/>
      </w:pPr>
      <w:r>
        <w:t>План первоочередных мероприятий (дорожную карту) по созданию и функционированию Центра;</w:t>
      </w:r>
    </w:p>
    <w:p w:rsidR="009B4B41" w:rsidRDefault="009B4B41" w:rsidP="009B4B41">
      <w:pPr>
        <w:pStyle w:val="20"/>
        <w:framePr w:w="10262" w:h="14860" w:hRule="exact" w:wrap="none" w:vAnchor="page" w:hAnchor="page" w:x="1101" w:y="1147"/>
        <w:numPr>
          <w:ilvl w:val="1"/>
          <w:numId w:val="3"/>
        </w:numPr>
        <w:shd w:val="clear" w:color="auto" w:fill="auto"/>
        <w:tabs>
          <w:tab w:val="left" w:pos="1524"/>
        </w:tabs>
        <w:spacing w:before="0"/>
        <w:ind w:firstLine="740"/>
      </w:pPr>
      <w:r>
        <w:t>Медиаплан по информационному сопровождению создания Центра;</w:t>
      </w:r>
    </w:p>
    <w:p w:rsidR="009B4B41" w:rsidRDefault="009B4B41" w:rsidP="009B4B41">
      <w:pPr>
        <w:pStyle w:val="20"/>
        <w:framePr w:w="10262" w:h="14860" w:hRule="exact" w:wrap="none" w:vAnchor="page" w:hAnchor="page" w:x="1101" w:y="1147"/>
        <w:numPr>
          <w:ilvl w:val="1"/>
          <w:numId w:val="3"/>
        </w:numPr>
        <w:shd w:val="clear" w:color="auto" w:fill="auto"/>
        <w:tabs>
          <w:tab w:val="left" w:pos="1295"/>
        </w:tabs>
        <w:spacing w:before="0"/>
        <w:ind w:firstLine="740"/>
      </w:pPr>
      <w:r>
        <w:t>Положение о Центре;</w:t>
      </w:r>
    </w:p>
    <w:p w:rsidR="009B4B41" w:rsidRDefault="009B4B41" w:rsidP="009B4B41">
      <w:pPr>
        <w:pStyle w:val="20"/>
        <w:framePr w:w="10262" w:h="14860" w:hRule="exact" w:wrap="none" w:vAnchor="page" w:hAnchor="page" w:x="1101" w:y="1147"/>
        <w:numPr>
          <w:ilvl w:val="1"/>
          <w:numId w:val="3"/>
        </w:numPr>
        <w:shd w:val="clear" w:color="auto" w:fill="auto"/>
        <w:tabs>
          <w:tab w:val="left" w:pos="1295"/>
        </w:tabs>
        <w:spacing w:before="0"/>
        <w:ind w:firstLine="740"/>
      </w:pPr>
      <w:r>
        <w:t>Показатели эффективности деятельности Центра;</w:t>
      </w:r>
    </w:p>
    <w:p w:rsidR="009B4B41" w:rsidRDefault="009B4B41" w:rsidP="009B4B41">
      <w:pPr>
        <w:pStyle w:val="20"/>
        <w:framePr w:w="10262" w:h="14860" w:hRule="exact" w:wrap="none" w:vAnchor="page" w:hAnchor="page" w:x="1101" w:y="1147"/>
        <w:numPr>
          <w:ilvl w:val="1"/>
          <w:numId w:val="3"/>
        </w:numPr>
        <w:shd w:val="clear" w:color="auto" w:fill="auto"/>
        <w:tabs>
          <w:tab w:val="left" w:pos="1524"/>
        </w:tabs>
        <w:spacing w:before="0"/>
        <w:ind w:firstLine="740"/>
      </w:pPr>
      <w:r>
        <w:t>План учебно-воспитательных, внеурочных и социокультурных мероприятий в Центре.</w:t>
      </w:r>
    </w:p>
    <w:p w:rsidR="009B4B41" w:rsidRDefault="009B4B41" w:rsidP="009B4B41">
      <w:pPr>
        <w:pStyle w:val="20"/>
        <w:framePr w:w="10262" w:h="14860" w:hRule="exact" w:wrap="none" w:vAnchor="page" w:hAnchor="page" w:x="1101" w:y="1147"/>
        <w:numPr>
          <w:ilvl w:val="0"/>
          <w:numId w:val="3"/>
        </w:numPr>
        <w:shd w:val="clear" w:color="auto" w:fill="auto"/>
        <w:tabs>
          <w:tab w:val="left" w:pos="1056"/>
        </w:tabs>
        <w:spacing w:before="0"/>
        <w:ind w:firstLine="740"/>
      </w:pPr>
      <w:r>
        <w:t>Назначить куратором, ответственным за функционирование и развитие Центра «Точка роста» заместителя директора школы по УВР  Ефимову В. М.</w:t>
      </w:r>
    </w:p>
    <w:p w:rsidR="009B4B41" w:rsidRDefault="009B4B41" w:rsidP="009B4B41">
      <w:pPr>
        <w:rPr>
          <w:sz w:val="2"/>
          <w:szCs w:val="2"/>
        </w:rPr>
        <w:sectPr w:rsidR="009B4B4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B4B41" w:rsidRDefault="009B4B41" w:rsidP="009B4B41">
      <w:pPr>
        <w:pStyle w:val="20"/>
        <w:framePr w:w="10267" w:h="2960" w:hRule="exact" w:wrap="none" w:vAnchor="page" w:hAnchor="page" w:x="1098" w:y="537"/>
        <w:numPr>
          <w:ilvl w:val="0"/>
          <w:numId w:val="3"/>
        </w:numPr>
        <w:shd w:val="clear" w:color="auto" w:fill="auto"/>
        <w:tabs>
          <w:tab w:val="left" w:pos="1051"/>
        </w:tabs>
        <w:spacing w:before="0"/>
        <w:ind w:firstLine="740"/>
      </w:pPr>
      <w:r>
        <w:lastRenderedPageBreak/>
        <w:t xml:space="preserve">Назначить руководителем Центра образования цифрового и гуманитарного профилей «Точка роста» на базе </w:t>
      </w:r>
      <w:r w:rsidRPr="002B3DD0">
        <w:t>МБОУ СОШ с. Братовщина  имени Героя Советского Союза В. С. Севрина</w:t>
      </w:r>
      <w:r>
        <w:t xml:space="preserve"> Иванищеву С. М.</w:t>
      </w:r>
    </w:p>
    <w:p w:rsidR="009B4B41" w:rsidRDefault="009B4B41" w:rsidP="009B4B41">
      <w:pPr>
        <w:pStyle w:val="20"/>
        <w:framePr w:w="10267" w:h="2960" w:hRule="exact" w:wrap="none" w:vAnchor="page" w:hAnchor="page" w:x="1098" w:y="537"/>
        <w:numPr>
          <w:ilvl w:val="0"/>
          <w:numId w:val="3"/>
        </w:numPr>
        <w:shd w:val="clear" w:color="auto" w:fill="auto"/>
        <w:tabs>
          <w:tab w:val="left" w:pos="1051"/>
        </w:tabs>
        <w:spacing w:before="0"/>
        <w:ind w:firstLine="740"/>
      </w:pPr>
      <w:r>
        <w:t>Обеспечить информационное сопровождение открытия и функционирования</w:t>
      </w:r>
    </w:p>
    <w:p w:rsidR="009B4B41" w:rsidRDefault="009B4B41" w:rsidP="009B4B41">
      <w:pPr>
        <w:pStyle w:val="20"/>
        <w:framePr w:w="10267" w:h="2960" w:hRule="exact" w:wrap="none" w:vAnchor="page" w:hAnchor="page" w:x="1098" w:y="537"/>
        <w:shd w:val="clear" w:color="auto" w:fill="auto"/>
        <w:tabs>
          <w:tab w:val="left" w:pos="3466"/>
        </w:tabs>
        <w:spacing w:before="0"/>
      </w:pPr>
      <w:r>
        <w:t>Центра.      Ответственные:</w:t>
      </w:r>
      <w:r>
        <w:tab/>
        <w:t>педагог-организатор Бельских Н. А., заместитель</w:t>
      </w:r>
    </w:p>
    <w:p w:rsidR="009B4B41" w:rsidRDefault="009B4B41" w:rsidP="009B4B41">
      <w:pPr>
        <w:pStyle w:val="20"/>
        <w:framePr w:w="10267" w:h="2960" w:hRule="exact" w:wrap="none" w:vAnchor="page" w:hAnchor="page" w:x="1098" w:y="537"/>
        <w:shd w:val="clear" w:color="auto" w:fill="auto"/>
        <w:spacing w:before="0"/>
      </w:pPr>
      <w:r>
        <w:t>директора по УВР Ефимова В. М.</w:t>
      </w:r>
    </w:p>
    <w:p w:rsidR="009B4B41" w:rsidRDefault="009B4B41" w:rsidP="009B4B41">
      <w:pPr>
        <w:pStyle w:val="20"/>
        <w:framePr w:w="10267" w:h="2960" w:hRule="exact" w:wrap="none" w:vAnchor="page" w:hAnchor="page" w:x="1098" w:y="537"/>
        <w:numPr>
          <w:ilvl w:val="0"/>
          <w:numId w:val="3"/>
        </w:numPr>
        <w:shd w:val="clear" w:color="auto" w:fill="auto"/>
        <w:tabs>
          <w:tab w:val="left" w:pos="1093"/>
        </w:tabs>
        <w:spacing w:before="0"/>
        <w:ind w:firstLine="760"/>
      </w:pPr>
      <w:r>
        <w:t xml:space="preserve">Обеспечить торжественное открытие в сентябре 2020 года Центра образования цифрового и гуманитарного профилей «Точка роста» на базе </w:t>
      </w:r>
      <w:r w:rsidRPr="002B3DD0">
        <w:t>МБОУ СОШ с. Братовщина  имени Героя Советского Союза В. С. Севрина</w:t>
      </w:r>
      <w:r>
        <w:t xml:space="preserve">  </w:t>
      </w:r>
    </w:p>
    <w:p w:rsidR="009B4B41" w:rsidRDefault="009B4B41" w:rsidP="009B4B41">
      <w:pPr>
        <w:pStyle w:val="20"/>
        <w:framePr w:w="10267" w:h="2960" w:hRule="exact" w:wrap="none" w:vAnchor="page" w:hAnchor="page" w:x="1098" w:y="537"/>
        <w:numPr>
          <w:ilvl w:val="0"/>
          <w:numId w:val="3"/>
        </w:numPr>
        <w:shd w:val="clear" w:color="auto" w:fill="auto"/>
        <w:tabs>
          <w:tab w:val="left" w:pos="1133"/>
        </w:tabs>
        <w:spacing w:before="0"/>
        <w:ind w:firstLine="760"/>
      </w:pPr>
      <w:r>
        <w:t>Контроль за исполнением настоящего приказа оставляю за собой.</w:t>
      </w:r>
    </w:p>
    <w:p w:rsidR="009B4B41" w:rsidRDefault="009B4B41" w:rsidP="009B4B41">
      <w:pPr>
        <w:pStyle w:val="20"/>
        <w:framePr w:wrap="none" w:vAnchor="page" w:hAnchor="page" w:x="1321" w:y="4861"/>
        <w:shd w:val="clear" w:color="auto" w:fill="auto"/>
        <w:spacing w:before="0" w:line="280" w:lineRule="exact"/>
        <w:jc w:val="left"/>
      </w:pPr>
      <w:r>
        <w:t>Директор школы</w:t>
      </w:r>
    </w:p>
    <w:p w:rsidR="009B4B41" w:rsidRDefault="009B4B41" w:rsidP="009B4B41">
      <w:pPr>
        <w:framePr w:wrap="none" w:vAnchor="page" w:hAnchor="page" w:x="5615" w:y="5863"/>
        <w:rPr>
          <w:sz w:val="2"/>
          <w:szCs w:val="2"/>
        </w:rPr>
      </w:pPr>
    </w:p>
    <w:p w:rsidR="009B4B41" w:rsidRDefault="009B4B41" w:rsidP="009B4B41">
      <w:pPr>
        <w:pStyle w:val="20"/>
        <w:framePr w:wrap="none" w:vAnchor="page" w:hAnchor="page" w:x="8536" w:y="4861"/>
        <w:shd w:val="clear" w:color="auto" w:fill="auto"/>
        <w:spacing w:before="0" w:line="280" w:lineRule="exact"/>
        <w:jc w:val="left"/>
      </w:pPr>
      <w:r>
        <w:t>Юдина Т. А.</w:t>
      </w:r>
    </w:p>
    <w:p w:rsidR="009B4B41" w:rsidRDefault="009B4B41" w:rsidP="009B4B41">
      <w:pPr>
        <w:rPr>
          <w:sz w:val="2"/>
          <w:szCs w:val="2"/>
        </w:rPr>
        <w:sectPr w:rsidR="009B4B4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2DF3" w:rsidRDefault="00282DF3">
      <w:bookmarkStart w:id="3" w:name="_GoBack"/>
      <w:bookmarkEnd w:id="3"/>
    </w:p>
    <w:sectPr w:rsidR="0028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7CF"/>
    <w:multiLevelType w:val="multilevel"/>
    <w:tmpl w:val="C87A6A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057A66"/>
    <w:multiLevelType w:val="multilevel"/>
    <w:tmpl w:val="0180C372"/>
    <w:lvl w:ilvl="0">
      <w:start w:val="2019"/>
      <w:numFmt w:val="decimal"/>
      <w:lvlText w:val="2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007BD3"/>
    <w:multiLevelType w:val="hybridMultilevel"/>
    <w:tmpl w:val="8976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57141"/>
    <w:multiLevelType w:val="multilevel"/>
    <w:tmpl w:val="3F400B8A"/>
    <w:lvl w:ilvl="0">
      <w:start w:val="2019"/>
      <w:numFmt w:val="decimal"/>
      <w:lvlText w:val="25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41"/>
    <w:rsid w:val="00282DF3"/>
    <w:rsid w:val="004B4880"/>
    <w:rsid w:val="009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89580-5721-4418-B388-8203595B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B4B4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B4B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B4B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B4B41"/>
    <w:pPr>
      <w:shd w:val="clear" w:color="auto" w:fill="FFFFFF"/>
      <w:spacing w:before="24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9B4B41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9B4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</cp:revision>
  <dcterms:created xsi:type="dcterms:W3CDTF">2022-06-18T08:15:00Z</dcterms:created>
  <dcterms:modified xsi:type="dcterms:W3CDTF">2022-06-18T08:16:00Z</dcterms:modified>
</cp:coreProperties>
</file>