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63" w:rsidRPr="00A5524E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5524E">
        <w:rPr>
          <w:b/>
          <w:color w:val="000000"/>
          <w:sz w:val="28"/>
          <w:szCs w:val="28"/>
          <w:u w:val="single"/>
        </w:rPr>
        <w:t>Использование технологии критического мышления на уроках в начальной школе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Немного истории. Технология «Развитие критического мышления через чтение и письмо» – возникла в Америке в 80-е годы ХХ столетия. В России технология известна с конца 90-х годов и по-другому называется «Чтение и письмо для развития критического мышления». </w:t>
      </w:r>
      <w:proofErr w:type="gramStart"/>
      <w:r>
        <w:rPr>
          <w:color w:val="000000"/>
        </w:rPr>
        <w:t xml:space="preserve">В основу ее положены идеи и положения теории Ж. Пиаже об этапах умственного развития ребенка, Л.С. </w:t>
      </w:r>
      <w:proofErr w:type="spellStart"/>
      <w:r>
        <w:rPr>
          <w:color w:val="000000"/>
        </w:rPr>
        <w:t>Выготского</w:t>
      </w:r>
      <w:proofErr w:type="spellEnd"/>
      <w:r>
        <w:rPr>
          <w:color w:val="000000"/>
        </w:rPr>
        <w:t xml:space="preserve"> о зоне ближайшего развития и о неразрывной связи обучения и общего развития ребенка и т. д. Неоспоримой заслугой активных разработчиков технологии, в частности, </w:t>
      </w:r>
      <w:proofErr w:type="spellStart"/>
      <w:r>
        <w:rPr>
          <w:color w:val="000000"/>
        </w:rPr>
        <w:t>Куртис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Мередит</w:t>
      </w:r>
      <w:proofErr w:type="spellEnd"/>
      <w:r>
        <w:rPr>
          <w:color w:val="000000"/>
        </w:rPr>
        <w:t xml:space="preserve">, Чарльза Темпла и </w:t>
      </w:r>
      <w:proofErr w:type="spellStart"/>
      <w:r>
        <w:rPr>
          <w:color w:val="000000"/>
        </w:rPr>
        <w:t>Джинни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Стилл</w:t>
      </w:r>
      <w:proofErr w:type="spellEnd"/>
      <w:r>
        <w:rPr>
          <w:color w:val="000000"/>
        </w:rPr>
        <w:t xml:space="preserve"> является то, что они смогли «переложить» положения данных теорий на язык практики</w:t>
      </w:r>
      <w:proofErr w:type="gramEnd"/>
      <w:r>
        <w:rPr>
          <w:color w:val="000000"/>
        </w:rPr>
        <w:t>, причем довели свою работу до уровня педагогической технологии, выделив этапы, методические приемы и критерии оценки результата. Именно поэтому их разработками может пользоваться огромное количество педагогов, достигая эффективных результатов в работе.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мышление- это один из видов интеллектуальной деятельности человека. В педагогике – это мышление оценочное, рефлексивное, развивающееся путём наложения новой информации на жизненный личный опыт.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 имеет 5 характеристик.</w:t>
      </w:r>
    </w:p>
    <w:p w:rsidR="00517E63" w:rsidRDefault="00517E63" w:rsidP="00517E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 – это мышление самостоятельное</w:t>
      </w:r>
    </w:p>
    <w:p w:rsidR="00517E63" w:rsidRDefault="00517E63" w:rsidP="00517E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 – это мышление обобщённое</w:t>
      </w:r>
    </w:p>
    <w:p w:rsidR="00517E63" w:rsidRDefault="00517E63" w:rsidP="00517E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 – это мышление проблемное и оценочное</w:t>
      </w:r>
    </w:p>
    <w:p w:rsidR="00517E63" w:rsidRDefault="00517E63" w:rsidP="00517E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 – это мышление аргументированное</w:t>
      </w:r>
    </w:p>
    <w:p w:rsidR="00517E63" w:rsidRDefault="00517E63" w:rsidP="00517E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Критическое мышление есть мышление социальное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того чтобы дать детям возможность активно работать с получаемым знанием, авторы технологии предлагают строить урок по такой схеме: вызов- осмысление- рефлексия.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Первая стадия – вызов (побуждение),</w:t>
      </w:r>
      <w:r>
        <w:rPr>
          <w:color w:val="000000"/>
        </w:rPr>
        <w:t> когда определяется тема урока, происходит актуализация имеющихся знаний по теме, выясняется, что дети уже знают об этом или думают, что хотят узнать, или что нужно узнать, и для чего это нужно знать. С этой целью используются разные приемы обучения: «Кластер», « Корзина идей», «</w:t>
      </w:r>
      <w:proofErr w:type="spellStart"/>
      <w:r>
        <w:rPr>
          <w:color w:val="000000"/>
        </w:rPr>
        <w:t>Денотатный</w:t>
      </w:r>
      <w:proofErr w:type="spellEnd"/>
      <w:r>
        <w:rPr>
          <w:color w:val="000000"/>
        </w:rPr>
        <w:t xml:space="preserve"> граф», «Дерево предсказаний», « Верные и неверные суждения»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стадии вызова у учащихся есть возможность, используя свои предыдущие знания, строить прогнозы, самостоятельно определить цели познавательной деятельности на данном уроке.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Вторая стадия – осмысление (поиск ответов),</w:t>
      </w:r>
      <w:r>
        <w:rPr>
          <w:color w:val="000000"/>
        </w:rPr>
        <w:t> поиск ответов на вопросы, поставленные в начале урока. Ребенок больше работает самостоятельно, в парах или группах. Если что-то не понятно, то он может обратиться за помощью к учителю. Это этап познания, где учащиеся получают возможность познакомиться с новой информацией. Ученик получает возможность задуматься о природе изучаемого объекта, по мере соотнесения старой и новой информации, учится формулировать вопросы, определяют собственную позицию. Для этого используются самые разнообразные приемы: чтение текста с остановками; составление таблиц ( сводная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таблица-синтез) , «</w:t>
      </w:r>
      <w:proofErr w:type="spellStart"/>
      <w:r>
        <w:rPr>
          <w:color w:val="000000"/>
        </w:rPr>
        <w:t>инсерт</w:t>
      </w:r>
      <w:proofErr w:type="spellEnd"/>
      <w:r>
        <w:rPr>
          <w:color w:val="000000"/>
        </w:rPr>
        <w:t xml:space="preserve">» – чтение текста с пометками, «Знаю – хочу, узнать- узнал», вопросительные слова, «Толстый и тонкий вопросы», «Ромашка </w:t>
      </w:r>
      <w:proofErr w:type="spellStart"/>
      <w:r>
        <w:rPr>
          <w:color w:val="000000"/>
        </w:rPr>
        <w:t>Блума</w:t>
      </w:r>
      <w:proofErr w:type="spellEnd"/>
      <w:r>
        <w:rPr>
          <w:color w:val="000000"/>
        </w:rPr>
        <w:t>», « Рыбий скелет» или «</w:t>
      </w:r>
      <w:proofErr w:type="spellStart"/>
      <w:r>
        <w:rPr>
          <w:color w:val="000000"/>
        </w:rPr>
        <w:t>Фишбоун</w:t>
      </w:r>
      <w:proofErr w:type="spellEnd"/>
      <w:r>
        <w:rPr>
          <w:color w:val="000000"/>
        </w:rPr>
        <w:t>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Третья стадия – размышление (рефлексия)</w:t>
      </w:r>
      <w:r>
        <w:rPr>
          <w:color w:val="000000"/>
        </w:rPr>
        <w:t xml:space="preserve">. Она необходима для того, чтобы учащиеся смогли проанализировать, удалось ли им достичь поставленных целей и решить возникшие в процессе знакомства с новым материалом проблемы и противоречия. Авторы отмечают, что данная структура урока является как процессом обучения, так и изучением процесса познания самими учащимися. Эти три стадии могут плавно переходить одна в </w:t>
      </w:r>
      <w:r>
        <w:rPr>
          <w:color w:val="000000"/>
        </w:rPr>
        <w:lastRenderedPageBreak/>
        <w:t xml:space="preserve">другую, но они должны присутствовать на каждом уроке, так как это позволяет увидеть сложный мыслительный процесс, который начинается с информации, а заканчивается ее осмыслением, принятием решения. Приёмы этого этапа: эссе, РАФТ, </w:t>
      </w:r>
      <w:proofErr w:type="spellStart"/>
      <w:r>
        <w:rPr>
          <w:color w:val="000000"/>
        </w:rPr>
        <w:t>синквейн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хокку</w:t>
      </w:r>
      <w:proofErr w:type="spellEnd"/>
      <w:r>
        <w:rPr>
          <w:color w:val="000000"/>
        </w:rPr>
        <w:t xml:space="preserve">, бортовой журнал, </w:t>
      </w:r>
      <w:proofErr w:type="spellStart"/>
      <w:r>
        <w:rPr>
          <w:color w:val="000000"/>
        </w:rPr>
        <w:t>двухчастный</w:t>
      </w:r>
      <w:proofErr w:type="spellEnd"/>
      <w:r>
        <w:rPr>
          <w:color w:val="000000"/>
        </w:rPr>
        <w:t xml:space="preserve"> дневник, « Шесть шляп мышления»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Ценность данной технологии</w:t>
      </w:r>
      <w:r>
        <w:rPr>
          <w:color w:val="000000"/>
        </w:rPr>
        <w:t> и в том, что она учит детей слушать и слышать, развивает речь, даёт возможность общения, активизирует мыслительную деятельность, познавательный интерес, побуждает детей к действию, поэтому работают все. Уходит страх, повышается ответственность ученика за свой ответ, учитель и учащиеся вместе участвуют в добывании знаний.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Таким образом, учащиеся, мыслящие критически, вовлеченные в активный процесс систематической работы, думающие о своих знаниях, способны утвердить себя и правильно осознать себя в окружающем их мире.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Описание некоторых приёмов.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Пример "корзины идей":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Тема нашего урока: Наши праздники. Что такое праздник?</w:t>
      </w:r>
      <w:r>
        <w:rPr>
          <w:color w:val="000000"/>
        </w:rPr>
        <w:br/>
        <w:t>- Действительно, празднование всегда приурочено к какому-либо событию.</w:t>
      </w:r>
      <w:r>
        <w:rPr>
          <w:color w:val="000000"/>
        </w:rPr>
        <w:br/>
        <w:t>- О каких праздниках мы говорим "наши", "мой"?</w:t>
      </w:r>
      <w:r>
        <w:rPr>
          <w:color w:val="000000"/>
        </w:rPr>
        <w:br/>
        <w:t>- Запишите на листах бумаги праздники, о которых мы можем сказать «Наши праздники» (1 минута)</w:t>
      </w:r>
      <w:r>
        <w:rPr>
          <w:color w:val="000000"/>
        </w:rPr>
        <w:br/>
        <w:t>- Обсудите со своим соседом вашу информацию и составьте общий ответ на мой вопрос (1 минута)</w:t>
      </w:r>
      <w:r>
        <w:rPr>
          <w:color w:val="000000"/>
        </w:rPr>
        <w:br/>
        <w:t>- Что у вас получилось? (зачитывание работы пар)</w:t>
      </w:r>
      <w:r>
        <w:rPr>
          <w:color w:val="000000"/>
        </w:rPr>
        <w:br/>
        <w:t>- Попробуем систематизировать полученную информацию.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эффективной систематизации полученной информации можно совместить приём "корзина идей" с каким-либо графическим приёмом представления информации. Например, на этапе систематизации полученной информации можно нарисовать на доске кластер.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приёма:</w:t>
      </w:r>
    </w:p>
    <w:p w:rsidR="00517E63" w:rsidRDefault="00517E63" w:rsidP="00517E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Вызов индивидуальных имеющихся представлений по изучаемой теме</w:t>
      </w:r>
    </w:p>
    <w:p w:rsidR="00517E63" w:rsidRDefault="00517E63" w:rsidP="00517E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включения каждого школьника в учебный процесс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применения: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448175" cy="2809875"/>
            <wp:effectExtent l="19050" t="0" r="9525" b="0"/>
            <wp:docPr id="1" name="Рисунок 1" descr="hello_html_m746c7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46c722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Время выполнения: 7-8 минут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 этап</w:t>
      </w:r>
      <w:r>
        <w:rPr>
          <w:color w:val="000000"/>
        </w:rPr>
        <w:t>. 2 минуты. Учащиеся выполняют работу индивидуально.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2 этап</w:t>
      </w:r>
      <w:r>
        <w:rPr>
          <w:color w:val="000000"/>
        </w:rPr>
        <w:t>. 2 минуты. Затем происходит обмен информацией в парах или группах. Ученики делятся друг с другом известным знанием (групповая работа). Обсуждение полученных записей в парах (группах). Учащиеся выделяют совпадающие представления, наиболее оригинальные идеи, вырабатывают коллективный вариант ответа.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 этап</w:t>
      </w:r>
      <w:r>
        <w:rPr>
          <w:color w:val="000000"/>
        </w:rPr>
        <w:t>. 2-4 минуты. «Сброс идей в корзину». Каждая пара (группа) поочередно называет одно из выписанных выражений. Учитель фиксирует реплики на доске. </w:t>
      </w:r>
      <w:r>
        <w:rPr>
          <w:i/>
          <w:iCs/>
          <w:color w:val="000000"/>
        </w:rPr>
        <w:t>Основное условие – не повторять то, что уже было сказано другими</w:t>
      </w:r>
      <w:r>
        <w:rPr>
          <w:color w:val="000000"/>
        </w:rPr>
        <w:t>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Предложения по применению приёма на уроке: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доске можно нарисовать значок корзины, в которой условно будет собрано все то, что все ученики вместе знают об изучаемой теме.</w:t>
      </w:r>
      <w:r>
        <w:rPr>
          <w:color w:val="000000"/>
        </w:rPr>
        <w:br/>
        <w:t xml:space="preserve">Все сведения кратко в виде тезисов записываются учителем в «корзинке» идей (без комментариев), даже если они ошибочны. </w:t>
      </w:r>
      <w:proofErr w:type="gramStart"/>
      <w:r>
        <w:rPr>
          <w:color w:val="000000"/>
        </w:rPr>
        <w:t>В корзину идей можно «сбрасывать» факты, мнения, имена, проблемы, понятия, имеющие отношение к теме урока.</w:t>
      </w:r>
      <w:proofErr w:type="gramEnd"/>
      <w:r>
        <w:rPr>
          <w:color w:val="000000"/>
        </w:rPr>
        <w:t xml:space="preserve"> Далее в ходе урока эти разрозненные в сознании ребенка факты или мнения, проблемы или понятия могут быть связаны в логические цепи.</w:t>
      </w:r>
      <w:r>
        <w:rPr>
          <w:color w:val="000000"/>
        </w:rPr>
        <w:br/>
        <w:t>Все ошибки исправляются далее, по мере освоения новой информации.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Описание приёма: </w:t>
      </w:r>
      <w:r>
        <w:rPr>
          <w:color w:val="000000"/>
        </w:rPr>
        <w:t>Дерево предсказаний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72000" cy="3800475"/>
            <wp:effectExtent l="19050" t="0" r="0" b="0"/>
            <wp:docPr id="2" name="Рисунок 2" descr="hello_html_4d0e06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d0e06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62561">
        <w:rPr>
          <w:color w:val="FF0000"/>
        </w:rPr>
        <w:t xml:space="preserve">Прием «Дерево предсказаний» заимствован у американского учителя </w:t>
      </w:r>
      <w:proofErr w:type="gramStart"/>
      <w:r w:rsidRPr="00F62561">
        <w:rPr>
          <w:color w:val="FF0000"/>
        </w:rPr>
        <w:t>Дж</w:t>
      </w:r>
      <w:proofErr w:type="gramEnd"/>
      <w:r w:rsidRPr="00F62561">
        <w:rPr>
          <w:color w:val="FF0000"/>
        </w:rPr>
        <w:t xml:space="preserve">. </w:t>
      </w:r>
      <w:proofErr w:type="spellStart"/>
      <w:r w:rsidRPr="00F62561">
        <w:rPr>
          <w:color w:val="FF0000"/>
        </w:rPr>
        <w:t>Белланса</w:t>
      </w:r>
      <w:proofErr w:type="spellEnd"/>
      <w:r w:rsidRPr="00F62561">
        <w:rPr>
          <w:color w:val="FF0000"/>
        </w:rPr>
        <w:t>,</w:t>
      </w:r>
      <w:r>
        <w:rPr>
          <w:color w:val="000000"/>
        </w:rPr>
        <w:t xml:space="preserve"> работающего с художественным текстом. Этот прием помогает строить предположения по поводу развития сюжетной линии в рассказе, повести.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Пример: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962400" cy="2352675"/>
            <wp:effectExtent l="19050" t="0" r="0" b="0"/>
            <wp:docPr id="3" name="Рисунок 3" descr="hello_html_312711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12711e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Как изменяются имена существительные?</w:t>
      </w:r>
      <w:r>
        <w:rPr>
          <w:color w:val="000000"/>
        </w:rPr>
        <w:br/>
        <w:t>– Прочитайте название раздела. Поясним каждое слово.</w:t>
      </w:r>
      <w:r>
        <w:rPr>
          <w:color w:val="000000"/>
        </w:rPr>
        <w:br/>
        <w:t>– Что значит изменить слово? </w:t>
      </w:r>
      <w:r>
        <w:rPr>
          <w:i/>
          <w:iCs/>
          <w:color w:val="000000"/>
        </w:rPr>
        <w:t>/Изменить его окончание/</w:t>
      </w:r>
      <w:r>
        <w:rPr>
          <w:i/>
          <w:iCs/>
          <w:color w:val="000000"/>
        </w:rPr>
        <w:br/>
      </w:r>
      <w:r>
        <w:rPr>
          <w:color w:val="000000"/>
        </w:rPr>
        <w:t>– Что получается в результате такого изменения? </w:t>
      </w:r>
      <w:r>
        <w:rPr>
          <w:i/>
          <w:iCs/>
          <w:color w:val="000000"/>
        </w:rPr>
        <w:t>/Форма этого слова/</w:t>
      </w:r>
      <w:r>
        <w:rPr>
          <w:color w:val="000000"/>
        </w:rPr>
        <w:br/>
        <w:t>– Как вы думаете, что такое падеж? Сколько падежей в русском языке?</w:t>
      </w:r>
      <w:r>
        <w:rPr>
          <w:color w:val="000000"/>
        </w:rPr>
        <w:br/>
        <w:t>– Давайте составим «дерево предсказаний».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нестандартного мышления, умения отличать вероятные ситуации от тех, которые никогда не могут произойти.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составления дерева предсказаний: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81525" cy="3124200"/>
            <wp:effectExtent l="19050" t="0" r="9525" b="0"/>
            <wp:docPr id="4" name="Рисунок 4" descr="hello_html_m63576f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3576f1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 этап</w:t>
      </w:r>
      <w:r>
        <w:rPr>
          <w:color w:val="000000"/>
        </w:rPr>
        <w:t> - учитель предлагает учащимся высказать предположения (предсказания) по какой-либо теме (например, по материалу, который предполагается изучить на данном уроке).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 этап</w:t>
      </w:r>
      <w:r>
        <w:rPr>
          <w:color w:val="000000"/>
        </w:rPr>
        <w:t> - учащиеся озвучивают идеи и предположения. Все версии (правильные и неправильные) учитель записывает на доску, задавая при этом вопрос: все ли согласны с этими идеями? Если появляются противоречивые мнения, на доске фиксируются и альтернативные идеи.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доске предположения учащихся визуализируются по предложенной слева схеме, где:</w:t>
      </w:r>
    </w:p>
    <w:p w:rsidR="00517E63" w:rsidRDefault="00517E63" w:rsidP="00517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ствол дерева – тема,</w:t>
      </w:r>
    </w:p>
    <w:p w:rsidR="00517E63" w:rsidRDefault="00517E63" w:rsidP="00517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ветви – предположения, которые ведутся по двум основным направлениям – «возможно» и «вероятно» (количество ветвей не ограничено),</w:t>
      </w:r>
    </w:p>
    <w:p w:rsidR="00517E63" w:rsidRDefault="00517E63" w:rsidP="00517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листья – обоснование этих предположений, аргументы в пользу того или иного мнения.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Дерево предсказаний может выглядеть в виде кластера. Использовать классический вариант не обязательно.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 этап</w:t>
      </w:r>
      <w:r>
        <w:rPr>
          <w:color w:val="000000"/>
        </w:rPr>
        <w:t> - после изучения новой темы нужно вновь вернуться к «дереву предсказаний» и проверить, оправдались ли предположения детей.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Описание приёма: </w:t>
      </w:r>
      <w:r>
        <w:rPr>
          <w:color w:val="000000"/>
        </w:rPr>
        <w:t>Верные и неверные утверждения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 зачитывает верные и неверные утверждения. Учащиеся выбирают «верные утверждения» из предложенных учителем, обосновывая свой ответ, описывают заданную тему (ситуацию, обстановку, систему правил).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Пример: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занятии по ПДД по теме «Виды дорог. Перекресток» на стадии вызова учитель предлагает детям поиграть в игру «Верите ли вы, что…».</w:t>
      </w:r>
      <w:r>
        <w:rPr>
          <w:color w:val="000000"/>
        </w:rPr>
        <w:br/>
      </w:r>
      <w:r>
        <w:rPr>
          <w:i/>
          <w:iCs/>
          <w:color w:val="000000"/>
        </w:rPr>
        <w:t>Правила игры:</w:t>
      </w:r>
      <w:r>
        <w:rPr>
          <w:i/>
          <w:iCs/>
          <w:color w:val="000000"/>
        </w:rPr>
        <w:br/>
      </w:r>
      <w:r>
        <w:rPr>
          <w:color w:val="000000"/>
        </w:rPr>
        <w:t>1. У вас на столах лежат листочки, на которых начерчена таблица, как у меня на доске. Цифрами я указала № вопросов.</w:t>
      </w:r>
      <w:r>
        <w:rPr>
          <w:color w:val="000000"/>
        </w:rPr>
        <w:br/>
        <w:t>2. Я вам читаю вопросы, которые начинаются со слов «Верите ли Вы, что ...». Вы обсуждаете ответы в группах.</w:t>
      </w:r>
      <w:r>
        <w:rPr>
          <w:color w:val="000000"/>
        </w:rPr>
        <w:br/>
        <w:t>3. Если вы верите, то во второй строке поставьте знак «+», если нет, то «-».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Вопросы:</w:t>
      </w:r>
      <w:r>
        <w:rPr>
          <w:color w:val="000000"/>
        </w:rPr>
        <w:br/>
        <w:t>1) … есть автомобили, которым разрешается нарушать правила дорожного движения?</w:t>
      </w:r>
      <w:r>
        <w:rPr>
          <w:color w:val="000000"/>
        </w:rPr>
        <w:br/>
        <w:t>2) … для того чтобы не было аварий, автомобили скрой помощи, пожарной и милицейской службы предупреждают о своем приближении громким звуком и мигающими синими и красными маячками?</w:t>
      </w:r>
      <w:r>
        <w:rPr>
          <w:color w:val="000000"/>
        </w:rPr>
        <w:br/>
        <w:t>3) … водители, и пешеходы, услышав сирену скорой помощи или другого специального автомобиля, прекращают свое движение и уступают дорогу для проезда?</w:t>
      </w:r>
      <w:r>
        <w:rPr>
          <w:color w:val="000000"/>
        </w:rPr>
        <w:br/>
        <w:t>4) … перекрестком называется место</w:t>
      </w:r>
      <w:proofErr w:type="gramEnd"/>
      <w:r>
        <w:rPr>
          <w:color w:val="000000"/>
        </w:rPr>
        <w:t>, на котором пересекаются две или более улиц и дорог?</w:t>
      </w:r>
      <w:r>
        <w:rPr>
          <w:color w:val="000000"/>
        </w:rPr>
        <w:br/>
        <w:t>5) … шоссе – это самая широкая улица, по которой движутся автомобили, грузовики, автобусы и троллейбусы в четыре, шесть и даже восемь рядов.</w:t>
      </w:r>
      <w:r>
        <w:rPr>
          <w:color w:val="000000"/>
        </w:rPr>
        <w:br/>
        <w:t xml:space="preserve">6) … проспект больше чем улица, но меньше чем шоссе. </w:t>
      </w:r>
      <w:proofErr w:type="gramStart"/>
      <w:r>
        <w:rPr>
          <w:color w:val="000000"/>
        </w:rPr>
        <w:t>Проспекты в основном располагаются в центре города и предназначены для каждодневного движения легковых автомобилей.</w:t>
      </w:r>
      <w:r>
        <w:rPr>
          <w:color w:val="000000"/>
        </w:rPr>
        <w:br/>
        <w:t>7) … бульвар – это пешеходная парковая полоса в центре обычной дороги, на которой растут деревья и прогуливаются пешеходы.</w:t>
      </w:r>
      <w:r>
        <w:rPr>
          <w:color w:val="000000"/>
        </w:rPr>
        <w:br/>
        <w:t>8) … переулки, и проезды меньше улиц и, как правило, называются названиями улиц, к которым примыкают.</w:t>
      </w:r>
      <w:r>
        <w:rPr>
          <w:color w:val="000000"/>
        </w:rPr>
        <w:br/>
        <w:t>9) … главная дорога главнее той дороги, которую пересекает.</w:t>
      </w:r>
      <w:r>
        <w:rPr>
          <w:color w:val="000000"/>
        </w:rPr>
        <w:br/>
      </w:r>
      <w:r>
        <w:rPr>
          <w:color w:val="000000"/>
        </w:rPr>
        <w:lastRenderedPageBreak/>
        <w:t>10) … заторы на дорогах называют пробками</w:t>
      </w:r>
      <w:proofErr w:type="gramEnd"/>
      <w:r>
        <w:rPr>
          <w:color w:val="000000"/>
        </w:rPr>
        <w:t>.</w:t>
      </w:r>
      <w:r>
        <w:rPr>
          <w:color w:val="000000"/>
        </w:rPr>
        <w:br/>
        <w:t xml:space="preserve">После этого учащиеся переходят к изучению нового материала. Изучив новый материал на стадии осмысления, учитель предлагает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вернуться к заполненной таблице.</w:t>
      </w:r>
      <w:r>
        <w:rPr>
          <w:color w:val="000000"/>
        </w:rPr>
        <w:br/>
      </w:r>
      <w:r>
        <w:rPr>
          <w:i/>
          <w:iCs/>
          <w:color w:val="000000"/>
        </w:rPr>
        <w:t>Возврат к вопросам.</w:t>
      </w:r>
      <w:r>
        <w:rPr>
          <w:color w:val="000000"/>
        </w:rPr>
        <w:br/>
        <w:t>- А теперь давайте вернемся к нашим вопросам, снова ответим на них и проверим, не ошиблись ли мы в своих предположениях.</w:t>
      </w:r>
      <w:r>
        <w:rPr>
          <w:color w:val="000000"/>
        </w:rPr>
        <w:br/>
        <w:t>- Я снова читаю вопросы. Во 2-ой строке вы ставите нужный знак.</w:t>
      </w:r>
      <w:r>
        <w:rPr>
          <w:color w:val="000000"/>
        </w:rPr>
        <w:br/>
      </w:r>
      <w:r>
        <w:rPr>
          <w:i/>
          <w:iCs/>
          <w:color w:val="000000"/>
        </w:rPr>
        <w:t>Учитель читает вопросы, дети отвечают.</w:t>
      </w:r>
      <w:r>
        <w:rPr>
          <w:color w:val="000000"/>
        </w:rPr>
        <w:br/>
        <w:t>- По каким вопросам ваше мнение совпало?</w:t>
      </w:r>
      <w:r>
        <w:rPr>
          <w:color w:val="000000"/>
        </w:rPr>
        <w:br/>
        <w:t>- Объясните, почему вы так решили?</w:t>
      </w:r>
      <w:r>
        <w:rPr>
          <w:color w:val="000000"/>
        </w:rPr>
        <w:br/>
        <w:t>- По каким вопросам ваше мнение изменилось? Почему?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Самостоятельное планирование учащимися собственной поисковой деятельности.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составления: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Предлагать следует такие утверждения, ответы на которые учащиеся смогут найти в течение занятия.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 знакомства с основной информацией (текст параграфа, лекция по данной теме) нужно вернуться к данным утверждениям и попросить учащихся оценить их достоверность, используя полученную на уроке информацию.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 применяется на уроке: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667250" cy="5381625"/>
            <wp:effectExtent l="19050" t="0" r="0" b="0"/>
            <wp:docPr id="5" name="Рисунок 5" descr="hello_html_3bc63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bc633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Инсерт</w:t>
      </w:r>
      <w:proofErr w:type="spellEnd"/>
      <w:r>
        <w:rPr>
          <w:b/>
          <w:bCs/>
          <w:color w:val="000000"/>
        </w:rPr>
        <w:t>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Инсерт</w:t>
      </w:r>
      <w:proofErr w:type="spellEnd"/>
      <w:r>
        <w:rPr>
          <w:b/>
          <w:bCs/>
          <w:color w:val="000000"/>
        </w:rPr>
        <w:t> </w:t>
      </w:r>
      <w:r>
        <w:rPr>
          <w:color w:val="000000"/>
        </w:rPr>
        <w:t xml:space="preserve">– </w:t>
      </w:r>
      <w:proofErr w:type="spellStart"/>
      <w:r>
        <w:rPr>
          <w:color w:val="000000"/>
        </w:rPr>
        <w:t>самоактивизирующая</w:t>
      </w:r>
      <w:proofErr w:type="spellEnd"/>
      <w:r>
        <w:rPr>
          <w:color w:val="000000"/>
        </w:rPr>
        <w:t xml:space="preserve"> системная разметка для эффективного чтения и размышления.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</w:t>
      </w:r>
      <w:r>
        <w:rPr>
          <w:color w:val="000000"/>
        </w:rPr>
        <w:t xml:space="preserve"> – </w:t>
      </w:r>
      <w:proofErr w:type="spellStart"/>
      <w:r>
        <w:rPr>
          <w:color w:val="000000"/>
        </w:rPr>
        <w:t>interactive</w:t>
      </w:r>
      <w:proofErr w:type="spellEnd"/>
      <w:r>
        <w:rPr>
          <w:color w:val="000000"/>
        </w:rPr>
        <w:t xml:space="preserve"> – «интерактивный»</w:t>
      </w:r>
      <w:r>
        <w:rPr>
          <w:color w:val="000000"/>
        </w:rPr>
        <w:br/>
      </w:r>
      <w:r>
        <w:rPr>
          <w:b/>
          <w:bCs/>
          <w:color w:val="000000"/>
        </w:rPr>
        <w:t>N</w:t>
      </w:r>
      <w:r>
        <w:rPr>
          <w:color w:val="000000"/>
        </w:rPr>
        <w:t xml:space="preserve"> – </w:t>
      </w:r>
      <w:proofErr w:type="spellStart"/>
      <w:r>
        <w:rPr>
          <w:color w:val="000000"/>
        </w:rPr>
        <w:t>noting</w:t>
      </w:r>
      <w:proofErr w:type="spellEnd"/>
      <w:r>
        <w:rPr>
          <w:color w:val="000000"/>
        </w:rPr>
        <w:t xml:space="preserve"> – «отмечая»</w:t>
      </w:r>
      <w:r>
        <w:rPr>
          <w:color w:val="000000"/>
        </w:rPr>
        <w:br/>
      </w:r>
      <w:r>
        <w:rPr>
          <w:b/>
          <w:bCs/>
          <w:color w:val="000000"/>
        </w:rPr>
        <w:t>S </w:t>
      </w:r>
      <w:r>
        <w:rPr>
          <w:color w:val="000000"/>
        </w:rPr>
        <w:t xml:space="preserve">–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– «системы»</w:t>
      </w:r>
      <w:r>
        <w:rPr>
          <w:color w:val="000000"/>
        </w:rPr>
        <w:br/>
      </w:r>
      <w:r>
        <w:rPr>
          <w:b/>
          <w:bCs/>
          <w:color w:val="000000"/>
        </w:rPr>
        <w:t>E</w:t>
      </w:r>
      <w:r>
        <w:rPr>
          <w:color w:val="000000"/>
        </w:rPr>
        <w:t xml:space="preserve"> – </w:t>
      </w:r>
      <w:proofErr w:type="spellStart"/>
      <w:r>
        <w:rPr>
          <w:color w:val="000000"/>
        </w:rPr>
        <w:t>effective</w:t>
      </w:r>
      <w:proofErr w:type="spellEnd"/>
      <w:r>
        <w:rPr>
          <w:color w:val="000000"/>
        </w:rPr>
        <w:t xml:space="preserve"> – «эффективное»</w:t>
      </w:r>
      <w:r>
        <w:rPr>
          <w:color w:val="000000"/>
        </w:rPr>
        <w:br/>
      </w:r>
      <w:r>
        <w:rPr>
          <w:b/>
          <w:bCs/>
          <w:color w:val="000000"/>
        </w:rPr>
        <w:t>R</w:t>
      </w:r>
      <w:r>
        <w:rPr>
          <w:color w:val="000000"/>
        </w:rPr>
        <w:t xml:space="preserve"> - </w:t>
      </w:r>
      <w:proofErr w:type="spellStart"/>
      <w:r>
        <w:rPr>
          <w:color w:val="000000"/>
        </w:rPr>
        <w:t>reading</w:t>
      </w:r>
      <w:proofErr w:type="spellEnd"/>
      <w:r>
        <w:rPr>
          <w:color w:val="000000"/>
        </w:rPr>
        <w:t xml:space="preserve"> – «чтение»</w:t>
      </w:r>
      <w:r>
        <w:rPr>
          <w:color w:val="000000"/>
        </w:rPr>
        <w:br/>
      </w:r>
      <w:r>
        <w:rPr>
          <w:b/>
          <w:bCs/>
          <w:color w:val="000000"/>
        </w:rPr>
        <w:t>T</w:t>
      </w:r>
      <w:r>
        <w:rPr>
          <w:color w:val="000000"/>
        </w:rPr>
        <w:t xml:space="preserve"> – </w:t>
      </w:r>
      <w:proofErr w:type="spellStart"/>
      <w:r>
        <w:rPr>
          <w:color w:val="000000"/>
        </w:rPr>
        <w:t>thinking</w:t>
      </w:r>
      <w:proofErr w:type="spellEnd"/>
      <w:r>
        <w:rPr>
          <w:color w:val="000000"/>
        </w:rPr>
        <w:t xml:space="preserve"> – «размышление»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7500" cy="1524000"/>
            <wp:effectExtent l="19050" t="0" r="0" b="0"/>
            <wp:docPr id="6" name="Рисунок 6" descr="hello_html_m7a713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a71312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Приём «</w:t>
      </w:r>
      <w:proofErr w:type="spellStart"/>
      <w:r>
        <w:rPr>
          <w:color w:val="000000"/>
        </w:rPr>
        <w:t>Инсерт</w:t>
      </w:r>
      <w:proofErr w:type="spellEnd"/>
      <w:r>
        <w:rPr>
          <w:color w:val="000000"/>
        </w:rPr>
        <w:t xml:space="preserve">» используется на стадии «осмысления». Авторами являются </w:t>
      </w:r>
      <w:proofErr w:type="spellStart"/>
      <w:r>
        <w:rPr>
          <w:color w:val="000000"/>
        </w:rPr>
        <w:t>Воган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Эстес</w:t>
      </w:r>
      <w:proofErr w:type="spellEnd"/>
      <w:r>
        <w:rPr>
          <w:color w:val="000000"/>
        </w:rPr>
        <w:t>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работе с текстом в данном приёме используется два шага: чтение с пометками и заполнение таблицы «</w:t>
      </w:r>
      <w:proofErr w:type="spellStart"/>
      <w:r>
        <w:rPr>
          <w:color w:val="000000"/>
        </w:rPr>
        <w:t>Инсерт</w:t>
      </w:r>
      <w:proofErr w:type="spellEnd"/>
      <w:r>
        <w:rPr>
          <w:color w:val="000000"/>
        </w:rPr>
        <w:t>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Шаг 1: </w:t>
      </w:r>
      <w:r>
        <w:rPr>
          <w:color w:val="000000"/>
        </w:rPr>
        <w:t>Во время чтения текста учащиеся делают на полях пометки: «V» – уже знал; «+» – новое</w:t>
      </w:r>
      <w:proofErr w:type="gramStart"/>
      <w:r>
        <w:rPr>
          <w:color w:val="000000"/>
        </w:rPr>
        <w:t xml:space="preserve">; « – » – </w:t>
      </w:r>
      <w:proofErr w:type="gramEnd"/>
      <w:r>
        <w:rPr>
          <w:color w:val="000000"/>
        </w:rPr>
        <w:t>думал иначе; «?» – не понял, есть вопросы. При этом можно использовать несколько вариантов пометок: 2 значка «+» и «V», 3 значка «+», «V», «?» , или 4 значка «+» , «V», «–», «?». Причем, совсем не обязательно помечать каждую строчку или каждую предлагаемую идею. Прочитав один раз, обучающиеся возвращаются к своим первоначальным предположениям, вспоминают, что они знали или предполагали по данной теме раньше, возможно, количество значков увеличится.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Шаг 2: </w:t>
      </w:r>
      <w:r>
        <w:rPr>
          <w:color w:val="000000"/>
        </w:rPr>
        <w:t>Заполнение таблицы «</w:t>
      </w:r>
      <w:proofErr w:type="spellStart"/>
      <w:r>
        <w:rPr>
          <w:color w:val="000000"/>
        </w:rPr>
        <w:t>Инсерт</w:t>
      </w:r>
      <w:proofErr w:type="spellEnd"/>
      <w:r>
        <w:rPr>
          <w:color w:val="000000"/>
        </w:rPr>
        <w:t>», количество граф которой соответствует числу значков маркировки: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«V»</w:t>
      </w:r>
      <w:r>
        <w:rPr>
          <w:color w:val="000000"/>
        </w:rPr>
        <w:br/>
        <w:t>поставьте « V » (да) на полях, если то, что вы читаете, соответствует тому, что вы знаете, или думали, что знаете;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«+»</w:t>
      </w:r>
      <w:r>
        <w:rPr>
          <w:color w:val="000000"/>
        </w:rPr>
        <w:br/>
        <w:t>поставьте «+» (плюс) на полях, если то, что вы читаете, является для вас новым;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« – »</w:t>
      </w:r>
      <w:r>
        <w:rPr>
          <w:color w:val="000000"/>
        </w:rPr>
        <w:br/>
        <w:t>поставьте « – » (минус), на полях, если то, что вы читаете, противоречит тому, что вы уже знали, или думали, что знаете;</w:t>
      </w:r>
      <w:proofErr w:type="gramEnd"/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«?»</w:t>
      </w:r>
      <w:r>
        <w:rPr>
          <w:color w:val="000000"/>
        </w:rPr>
        <w:br/>
        <w:t>поставьте «?» на полях, если то, что вы читаете, непонятно, или же вы хотели бы получить более подробные сведения по данному вопросу.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Чтение с остановками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00425" cy="2286000"/>
            <wp:effectExtent l="19050" t="0" r="9525" b="0"/>
            <wp:docPr id="7" name="Рисунок 7" descr="hello_html_7f37f4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f37f4d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819650" cy="4972050"/>
            <wp:effectExtent l="19050" t="0" r="0" b="0"/>
            <wp:docPr id="8" name="Рисунок 8" descr="hello_html_m710fd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10fd31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72025" cy="3190875"/>
            <wp:effectExtent l="19050" t="0" r="9525" b="0"/>
            <wp:docPr id="9" name="Рисунок 9" descr="hello_html_26d8ed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6d8edcf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Остановки в тексте - своеобразные шторы: по одну сторону находится уже известная информация, а по другую - совершенно неизвестная информация, которая способна серьезно повлиять на оценку событий.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Рекомендации по использованию приема «Чтение с остановками»: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Текст должен быть повествовательным и содержать проблему, которая лежит не на поверхности, а спрятана внутри.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 чтении важно найти оптимальный момент для остановки.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После каждой остановки необходимо задавать вопросы разных уровней. Последним должен быть задан вопрос «Что будет дальше и почему?»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При прочтении текста можно использовать цвета. </w:t>
      </w:r>
      <w:proofErr w:type="gramStart"/>
      <w:r>
        <w:rPr>
          <w:color w:val="000000"/>
        </w:rPr>
        <w:t>Ответы на простые вопросы можно подчеркивать синим цветом, на толстые - красным.</w:t>
      </w:r>
      <w:proofErr w:type="gramEnd"/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На стадии рефлексии можно использовать такие приемы: «Толстые и тонкие вопросы», составление кластера, ЭССЕ, </w:t>
      </w:r>
      <w:proofErr w:type="spellStart"/>
      <w:r>
        <w:rPr>
          <w:color w:val="000000"/>
        </w:rPr>
        <w:t>синквейн</w:t>
      </w:r>
      <w:proofErr w:type="spellEnd"/>
      <w:r>
        <w:rPr>
          <w:color w:val="000000"/>
        </w:rPr>
        <w:t>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Данный прием содержит все стадии технологии и имеет следующий алгоритм работы: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 стадия - вызов. </w:t>
      </w:r>
      <w:r>
        <w:rPr>
          <w:color w:val="000000"/>
        </w:rPr>
        <w:t>Конструирование предполагаемого текста по опорным словам, обсуждение заглавия рассказа и прогноз его содержания и проблематики.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 данной </w:t>
      </w:r>
      <w:proofErr w:type="gramStart"/>
      <w:r>
        <w:rPr>
          <w:color w:val="000000"/>
        </w:rPr>
        <w:t>стадии</w:t>
      </w:r>
      <w:proofErr w:type="gramEnd"/>
      <w:r>
        <w:rPr>
          <w:color w:val="000000"/>
        </w:rPr>
        <w:t xml:space="preserve"> на основе лишь заглавия текста и информации об авторе дети должны предположить о чем будет текст.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 стадия - осмысление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Чтение текста небольшими отрывками с обсуждением содержания каждого и прогнозом развития сюжета. Вопросы, задаваемые учителем, должны охватывать все уровни таблицы вопросов </w:t>
      </w:r>
      <w:proofErr w:type="spellStart"/>
      <w:r>
        <w:rPr>
          <w:color w:val="000000"/>
        </w:rPr>
        <w:t>Блума</w:t>
      </w:r>
      <w:proofErr w:type="spellEnd"/>
      <w:r>
        <w:rPr>
          <w:color w:val="000000"/>
        </w:rPr>
        <w:t>. Обязателен вопрос: «Что будет дальше и почему?»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Здесь, познакомившись с частью текста, учащиеся уточняют свое представление о материале. Особенность приема в том, что момент уточнения своего представления (стадия осмысление) одновременно является и стадией вызова для знакомства со следующим фрагментом.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 стадия - рефлексия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Заключительная беседа.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этой стадии текс опять представляет единое целое. Формы работы с учащимися могут быть различными: письмо, беседа, совместный поиск, выбор пословиц, творческие работы.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Схема «</w:t>
      </w:r>
      <w:proofErr w:type="spellStart"/>
      <w:r>
        <w:rPr>
          <w:b/>
          <w:bCs/>
          <w:color w:val="000000"/>
        </w:rPr>
        <w:t>Фишбоун</w:t>
      </w:r>
      <w:proofErr w:type="spellEnd"/>
      <w:r>
        <w:rPr>
          <w:b/>
          <w:bCs/>
          <w:color w:val="000000"/>
        </w:rPr>
        <w:t>» или «Рыбий скелет»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43425" cy="3810000"/>
            <wp:effectExtent l="19050" t="0" r="9525" b="0"/>
            <wp:docPr id="10" name="Рисунок 10" descr="hello_html_m40dd43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0dd43cc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Данная графическая техника помогает структурировать процесс, идентифицировать возможные причины проблемы (отсюда еще одно название – причинные (причинно-следственные) диаграммы (причинные карты)). Такой вид диаграмм позволяет проанализировать причины событий более глубоко, поставить цели, показать внутренние связи между разными частями проблемы.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Голова – вопрос темы, верхние косточки – основные понятия темы, нижние косточки – суть понятий, хвост – ответ на вопрос. Записи должны быть краткими, представлять собой ключевые слова или фразы, отражающие суть.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Пример использования приема «</w:t>
      </w:r>
      <w:proofErr w:type="spellStart"/>
      <w:r>
        <w:rPr>
          <w:color w:val="000000"/>
        </w:rPr>
        <w:t>Фишбоун</w:t>
      </w:r>
      <w:proofErr w:type="spellEnd"/>
      <w:r>
        <w:rPr>
          <w:color w:val="000000"/>
        </w:rPr>
        <w:t>» - второй мастер-класс прошлого занятия (рубрика «обмен опытом»).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«Ромашка вопросов» («Ромашка </w:t>
      </w:r>
      <w:proofErr w:type="spellStart"/>
      <w:r>
        <w:rPr>
          <w:b/>
          <w:bCs/>
          <w:color w:val="000000"/>
        </w:rPr>
        <w:t>Блума</w:t>
      </w:r>
      <w:proofErr w:type="spellEnd"/>
      <w:r>
        <w:rPr>
          <w:b/>
          <w:bCs/>
          <w:color w:val="000000"/>
        </w:rPr>
        <w:t>»)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429125" cy="4238625"/>
            <wp:effectExtent l="19050" t="0" r="9525" b="0"/>
            <wp:docPr id="11" name="Рисунок 11" descr="hello_html_m7e4b5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e4b5e5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Таксономия (от др. греч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асположение, строй, порядок) вопросов, созданная известным американским психологом и педагогом </w:t>
      </w:r>
      <w:proofErr w:type="spellStart"/>
      <w:r>
        <w:rPr>
          <w:color w:val="000000"/>
        </w:rPr>
        <w:t>Бенджамином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Блумом</w:t>
      </w:r>
      <w:proofErr w:type="spellEnd"/>
      <w:r>
        <w:rPr>
          <w:color w:val="000000"/>
        </w:rPr>
        <w:t>, достаточно популярна в мире современного образования. Эти вопросы связаны с его классификацией уровней познавательной деятельности: знание, понимание, применение, анализ, синтез и оценка.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Шесть лепестков – шесть типов вопросов.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</w:t>
      </w:r>
      <w:r>
        <w:rPr>
          <w:i/>
          <w:iCs/>
          <w:color w:val="000000"/>
        </w:rPr>
        <w:t>Простые вопросы. </w:t>
      </w:r>
      <w:r>
        <w:rPr>
          <w:color w:val="000000"/>
        </w:rPr>
        <w:t>Отвечая на них, нужно назвать какие-то факты, вспомнить, воспроизвести некую информацию. Их часто формулируют на традиционных формах контроля: на зачетах, при использовании терминологических диктантов и т.д.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</w:t>
      </w:r>
      <w:r>
        <w:rPr>
          <w:i/>
          <w:iCs/>
          <w:color w:val="000000"/>
        </w:rPr>
        <w:t>Уточняющие вопросы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Обычно начинаются со слов: «То есть ты говоришь, что...?», «Если я правильно понял, то...?», «Я могу ошибаться, но, по-моему, вы сказали о...?». Целью этих вопросов является предоставление обратной связи человеку относительно того, что он только что сказал. Иногда их задают с целью получения информации, отсутствующей в сообщении, но подразумевающейся. Очень важно эти вопросы задавать без негативной мимики. В качестве пародии на уточняющий вопрос можно привести всем известный пример (поднятые брови, широко раскрытые глаза): «Ты действительно думаешь, что...?».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Воспроизведение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Простые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Кто? Когда? Где? Как?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Уточняющие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 ли я понял</w:t>
      </w:r>
      <w:proofErr w:type="gramStart"/>
      <w:r>
        <w:rPr>
          <w:color w:val="000000"/>
        </w:rPr>
        <w:t>..?</w:t>
      </w:r>
      <w:proofErr w:type="gramEnd"/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Применение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Практические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можно применить</w:t>
      </w:r>
      <w:proofErr w:type="gramStart"/>
      <w:r>
        <w:rPr>
          <w:color w:val="000000"/>
        </w:rPr>
        <w:t>..?</w:t>
      </w:r>
      <w:proofErr w:type="gramEnd"/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Что можно сделать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..?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Интерпретационные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Почему?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Синтез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Творческие вопросы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будет, если</w:t>
      </w:r>
      <w:proofErr w:type="gramStart"/>
      <w:r>
        <w:rPr>
          <w:color w:val="000000"/>
        </w:rPr>
        <w:t>..?</w:t>
      </w:r>
      <w:proofErr w:type="gramEnd"/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Оценочные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вы относитесь</w:t>
      </w:r>
      <w:proofErr w:type="gramStart"/>
      <w:r>
        <w:rPr>
          <w:color w:val="000000"/>
        </w:rPr>
        <w:t xml:space="preserve"> ?</w:t>
      </w:r>
      <w:proofErr w:type="gramEnd"/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</w:t>
      </w:r>
      <w:r>
        <w:rPr>
          <w:i/>
          <w:iCs/>
          <w:color w:val="000000"/>
        </w:rPr>
        <w:t>Интерпретационные (объясняющие) вопросы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Обычно начинаются со слова «Почему?». В некоторых ситуациях (как об этом говорилось выше) могут восприниматься негативно – как принуждение к оправданию. В других случаях – </w:t>
      </w:r>
      <w:proofErr w:type="gramStart"/>
      <w:r>
        <w:rPr>
          <w:color w:val="000000"/>
        </w:rPr>
        <w:t>направлены</w:t>
      </w:r>
      <w:proofErr w:type="gramEnd"/>
      <w:r>
        <w:rPr>
          <w:color w:val="000000"/>
        </w:rPr>
        <w:t xml:space="preserve"> на установление причинно-следственных связей. «Почему листья на деревьях осенью желтеют?». Если учащийся знает ответ на этот вопрос, тогда он из интерпретационного «превращается» в простой. Следовательно, данный тип вопроса «срабатывает» тогда, когда в ответе на него присутствует элемент самостоятельности.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</w:t>
      </w:r>
      <w:r>
        <w:rPr>
          <w:i/>
          <w:iCs/>
          <w:color w:val="000000"/>
        </w:rPr>
        <w:t>Творческие вопросы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Когда в вопросе есть частица «бы», а в его формулировке есть элементы условности, предположения, фантазии прогноза. «Что бы изменилось в мире, если бы у людей </w:t>
      </w:r>
      <w:proofErr w:type="gramStart"/>
      <w:r>
        <w:rPr>
          <w:color w:val="000000"/>
        </w:rPr>
        <w:t>было</w:t>
      </w:r>
      <w:proofErr w:type="gramEnd"/>
      <w:r>
        <w:rPr>
          <w:color w:val="000000"/>
        </w:rPr>
        <w:t xml:space="preserve"> не пять пальцев на каждой руке, а три?», «Как вы думаете, как будет развиваться сюжет фильма после рекламы?»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</w:t>
      </w:r>
      <w:r>
        <w:rPr>
          <w:i/>
          <w:iCs/>
          <w:color w:val="000000"/>
        </w:rPr>
        <w:t>Оценочные вопросы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Эти вопросы направлены на выяснение критериев оценки тех или иных событий, явлений, фактов. «Почему что-то хорошо, а что-то плохо?», «Чем один урок отличается от другого?» и т.д.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</w:t>
      </w:r>
      <w:r>
        <w:rPr>
          <w:i/>
          <w:iCs/>
          <w:color w:val="000000"/>
        </w:rPr>
        <w:t>Практические вопросы. </w:t>
      </w:r>
      <w:r>
        <w:rPr>
          <w:color w:val="000000"/>
        </w:rPr>
        <w:t>Всегда, когда вопрос направлен на установление взаимосвязи между теорией и практикой, мы его будем называть практическим. «Где вы в обычной жизни могли наблюдать диффузию?», «Как бы вы поступили на месте героя рассказа?».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Опыт использования этой стратегии показывает, что учащиеся </w:t>
      </w:r>
      <w:r>
        <w:rPr>
          <w:i/>
          <w:iCs/>
          <w:color w:val="000000"/>
        </w:rPr>
        <w:t>всех</w:t>
      </w:r>
      <w:r>
        <w:rPr>
          <w:color w:val="000000"/>
        </w:rPr>
        <w:t> возрастов (начиная с первого класса) понимают значение </w:t>
      </w:r>
      <w:r>
        <w:rPr>
          <w:i/>
          <w:iCs/>
          <w:color w:val="000000"/>
        </w:rPr>
        <w:t>всех</w:t>
      </w:r>
      <w:r>
        <w:rPr>
          <w:color w:val="000000"/>
        </w:rPr>
        <w:t> типов вопросов (то есть могут привести свои примеры).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«Шесть шляп мышления» 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667125" cy="3600450"/>
            <wp:effectExtent l="19050" t="0" r="9525" b="0"/>
            <wp:docPr id="12" name="Рисунок 12" descr="hello_html_m3fc32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fc325c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практику развития мышления метафору «шести шляп» ввел известный психолог Эдвард де </w:t>
      </w:r>
      <w:proofErr w:type="spellStart"/>
      <w:r>
        <w:rPr>
          <w:color w:val="000000"/>
        </w:rPr>
        <w:t>Боно</w:t>
      </w:r>
      <w:proofErr w:type="spellEnd"/>
      <w:r>
        <w:rPr>
          <w:color w:val="000000"/>
        </w:rPr>
        <w:t>. Выражение «</w:t>
      </w:r>
      <w:proofErr w:type="spellStart"/>
      <w:r>
        <w:rPr>
          <w:color w:val="000000"/>
        </w:rPr>
        <w:t>put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thinking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)» (дословно: надень свою мыслительную шляпу) на русский язык можно перевести как «призадуматься, поразмыслить». Обыгрывая этот оборот, Э. де </w:t>
      </w:r>
      <w:proofErr w:type="spellStart"/>
      <w:r>
        <w:rPr>
          <w:color w:val="000000"/>
        </w:rPr>
        <w:t>Боно</w:t>
      </w:r>
      <w:proofErr w:type="spellEnd"/>
      <w:r>
        <w:rPr>
          <w:color w:val="000000"/>
        </w:rPr>
        <w:t xml:space="preserve"> предлагает «поразмыслить» шестью различными способами.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 «шести шляп мышления» используется для разностороннего анализа каких-либо явлений, для проведения занятия по обобщению опыта (после экскурсии или изучения достаточно большой темы и т. д.).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Группа школьников делится на шесть групп. Каждой группе вверяется одна из шести шляп. Причем, в некоторых классах используются настоящие разноцветные шляпы, сделанные из картона. Каждой группе предлагается представить свой опыт, свои впечатления и мысли исходя из цвета шляпы.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***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Рефлексия в «шести шляпах» может осуществляться не только в группе, но и индивидуально. Этот метод побуждает учащихся к разнообразной, «разноцветной» оценке изученного и пережитого, что и является одной из важных характеристик критического мыслителя. Эти оценки могут быть ценны сами по себе, а могут быть использованы при написании заключительного эссе.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будем помнить, что важная задача фазы рефлексии – определение направлений для дальнейшего развития…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Белая шляпа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Белая шляпа – мыслим фактами, цифрами. Без эмоций, без субъективных оценок. Только факты!!! Можно цитировать чью-то субъективную точку зрения, но бесстрастно, как цитату. Пример: «Какие события произошли в этой книге?», «Перечислите героев романа» и т. д.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Желтая шляпа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Позитивное мышление. Необходимо выделить в рассматриваемом явлении позитивные стороны и</w:t>
      </w:r>
      <w:proofErr w:type="gramStart"/>
      <w:r>
        <w:rPr>
          <w:color w:val="000000"/>
        </w:rPr>
        <w:t xml:space="preserve"> (!!!) </w:t>
      </w:r>
      <w:proofErr w:type="gramEnd"/>
      <w:r>
        <w:rPr>
          <w:color w:val="000000"/>
        </w:rPr>
        <w:t xml:space="preserve">аргументировать, почему они являются позитивными. Нужно не просто сказать, что именно было хорошо, полезно, продуктивно, конструктивно, но и объяснить, </w:t>
      </w:r>
      <w:r>
        <w:rPr>
          <w:color w:val="000000"/>
        </w:rPr>
        <w:lastRenderedPageBreak/>
        <w:t>почему. Например, «Наиболее эффективным решением экологической проблемы в Северо-Западном регионе будет строительство частных магистралей, потому что…».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Черная шляпа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Противоположность желтой шляпе. </w:t>
      </w:r>
      <w:proofErr w:type="gramStart"/>
      <w:r>
        <w:rPr>
          <w:color w:val="000000"/>
        </w:rPr>
        <w:t>Нужно определить, что было трудно, неясно, проблематично, негативно, вхолостую и – объяснить, почему так произошло.</w:t>
      </w:r>
      <w:proofErr w:type="gramEnd"/>
      <w:r>
        <w:rPr>
          <w:color w:val="000000"/>
        </w:rPr>
        <w:t xml:space="preserve"> Смысл заключается в том, чтобы не только выделить противоречия, недостатки, но и проанализировать их причины. «Эта химическая реакция осталась для нас непонятной, потому что мы мало решали задачи, связанные с ней».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Красная шляпа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– эмоциональная шляпа. Нужно связать изменения собственного эмоционального состояния с теми или иными моментами рассматриваемого явления. С каким именно моментом занятия (серии занятий) связана та или иная эмоция? </w:t>
      </w:r>
      <w:proofErr w:type="gramStart"/>
      <w:r>
        <w:rPr>
          <w:i/>
          <w:iCs/>
          <w:color w:val="000000"/>
        </w:rPr>
        <w:t>Не нужно объяснять</w:t>
      </w:r>
      <w:r>
        <w:rPr>
          <w:color w:val="000000"/>
        </w:rPr>
        <w:t>, почему Вы пережили то или иное эмоциональное состояние (грусть, радость, интерес, раздражение, обиду, агрессию, удивление и т. д.), но лишь осознать это.</w:t>
      </w:r>
      <w:proofErr w:type="gramEnd"/>
      <w:r>
        <w:rPr>
          <w:color w:val="000000"/>
        </w:rPr>
        <w:t xml:space="preserve"> Иногда эмоции помогают нам точнее определить направление поиска, анализа. «Финал “Поединка” вызвал у меня чувство растерянности и обреченности».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Зеленая шляпа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– творческое мышление. Задайтесь вопросами: «Как можно было бы применить тот или иной факт, метод и т.д. в новой ситуации?», «Что можно было бы сделать иначе, почему и как именно?», «Как можно было бы усовершенствовать тот или иной аспект?» и др. Эта «шляпа» позволяет найти новые грани в изучаемом материале. «Если бы Достоевский описал старуху-процентщицу более детально, описал ее чувства и мысли, восприятие поступка Раскольникова было бы иным».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Синяя шляпа</w:t>
      </w:r>
    </w:p>
    <w:p w:rsidR="00517E63" w:rsidRDefault="00517E63" w:rsidP="00517E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Это – философская, обобщающая шляпа. </w:t>
      </w:r>
      <w:proofErr w:type="gramStart"/>
      <w:r>
        <w:rPr>
          <w:color w:val="000000"/>
        </w:rPr>
        <w:t>Те, кто мыслит в «синем» русле, старается обобщить высказывания других «шляп», сделать общие выводы, найти обобщающие параллели и т. д. Группе, выбравшей синюю шляпу, необходимо все время работы поделить на две равные части: в первой – походить по другим группам, послушать, что они говорят, а во второй – вернуться в свою «синюю» группу и обобщить собранный материал.</w:t>
      </w:r>
      <w:proofErr w:type="gramEnd"/>
      <w:r>
        <w:rPr>
          <w:color w:val="000000"/>
        </w:rPr>
        <w:t xml:space="preserve"> За ними – последнее слово.</w:t>
      </w:r>
    </w:p>
    <w:p w:rsidR="0072132C" w:rsidRDefault="0072132C"/>
    <w:sectPr w:rsidR="0072132C" w:rsidSect="007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3176"/>
    <w:multiLevelType w:val="multilevel"/>
    <w:tmpl w:val="7922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87A2C"/>
    <w:multiLevelType w:val="multilevel"/>
    <w:tmpl w:val="97C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E25DA"/>
    <w:multiLevelType w:val="multilevel"/>
    <w:tmpl w:val="BDC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7E63"/>
    <w:rsid w:val="001D06C0"/>
    <w:rsid w:val="00437EE8"/>
    <w:rsid w:val="00517E63"/>
    <w:rsid w:val="0072132C"/>
    <w:rsid w:val="00A5524E"/>
    <w:rsid w:val="00F6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3274</Words>
  <Characters>18662</Characters>
  <Application>Microsoft Office Word</Application>
  <DocSecurity>0</DocSecurity>
  <Lines>155</Lines>
  <Paragraphs>43</Paragraphs>
  <ScaleCrop>false</ScaleCrop>
  <Company/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2020-04-09T11:13:00Z</dcterms:created>
  <dcterms:modified xsi:type="dcterms:W3CDTF">2021-06-05T18:32:00Z</dcterms:modified>
</cp:coreProperties>
</file>