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A4" w:rsidRPr="00DB1B6E" w:rsidRDefault="00525EA4">
      <w:pPr>
        <w:rPr>
          <w:rFonts w:ascii="Times New Roman" w:hAnsi="Times New Roman" w:cs="Times New Roman"/>
          <w:b/>
          <w:sz w:val="28"/>
          <w:szCs w:val="28"/>
        </w:rPr>
      </w:pPr>
      <w:r w:rsidRPr="00DB1B6E">
        <w:rPr>
          <w:rFonts w:ascii="Times New Roman" w:hAnsi="Times New Roman" w:cs="Times New Roman"/>
          <w:b/>
          <w:sz w:val="28"/>
          <w:szCs w:val="28"/>
        </w:rPr>
        <w:t xml:space="preserve">    Создание условий для  детей- инвалидов. </w:t>
      </w:r>
    </w:p>
    <w:p w:rsidR="00A10F45" w:rsidRPr="00525EA4" w:rsidRDefault="00525E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0F45" w:rsidRPr="00525EA4">
        <w:rPr>
          <w:rFonts w:ascii="Times New Roman" w:hAnsi="Times New Roman" w:cs="Times New Roman"/>
          <w:sz w:val="24"/>
          <w:szCs w:val="24"/>
        </w:rPr>
        <w:t xml:space="preserve">Главная задача школы на сегодня – это создание </w:t>
      </w:r>
      <w:proofErr w:type="spellStart"/>
      <w:r w:rsidR="00A10F45" w:rsidRPr="00525EA4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A10F45" w:rsidRPr="00525EA4">
        <w:rPr>
          <w:rFonts w:ascii="Times New Roman" w:hAnsi="Times New Roman" w:cs="Times New Roman"/>
          <w:sz w:val="24"/>
          <w:szCs w:val="24"/>
        </w:rPr>
        <w:t xml:space="preserve"> среды. Для этого имеются начальные условия:</w:t>
      </w:r>
      <w:r>
        <w:rPr>
          <w:rFonts w:ascii="Times New Roman" w:hAnsi="Times New Roman" w:cs="Times New Roman"/>
          <w:sz w:val="24"/>
          <w:szCs w:val="24"/>
        </w:rPr>
        <w:t xml:space="preserve"> пандусы для детей – инвалидов</w:t>
      </w:r>
      <w:r w:rsidR="00A10F45" w:rsidRPr="00525EA4">
        <w:rPr>
          <w:rFonts w:ascii="Times New Roman" w:hAnsi="Times New Roman" w:cs="Times New Roman"/>
          <w:sz w:val="24"/>
          <w:szCs w:val="24"/>
        </w:rPr>
        <w:t>, оборудованы  санитарные</w:t>
      </w:r>
      <w:r w:rsidR="00DB1B6E">
        <w:rPr>
          <w:rFonts w:ascii="Times New Roman" w:hAnsi="Times New Roman" w:cs="Times New Roman"/>
          <w:sz w:val="24"/>
          <w:szCs w:val="24"/>
        </w:rPr>
        <w:t xml:space="preserve"> </w:t>
      </w:r>
      <w:r w:rsidR="00A10F45" w:rsidRPr="00525EA4">
        <w:rPr>
          <w:rFonts w:ascii="Times New Roman" w:hAnsi="Times New Roman" w:cs="Times New Roman"/>
          <w:sz w:val="24"/>
          <w:szCs w:val="24"/>
        </w:rPr>
        <w:t xml:space="preserve"> комнаты для детей - инвалидов.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лиц с ОВЗ в школу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лиц с ОВЗ в школу проходит в соответствии с общим порядком поступления ребенка в школу. Здесь стоит отметить, что результаты медицинского обследования перед поступлением в школу и результаты обследования ПМПК не должны содержать в заключени</w:t>
      </w:r>
      <w:proofErr w:type="gram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противопоказаний к поступлению в массовую школу. Поэтому, если нет противопоказаний, то ребенку с ОВЗ  не могут отказать в поступлении в школу. Здесь стоит отметить, что совместное воспитание и обучение лиц с ограниченными возможностями здоровья и лиц, не имеющих таких ограничений, не должно отрицательно сказываться на результатах обучения последних.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proofErr w:type="gram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мог полноценно обучаться в образовательных учреждениях применяются </w:t>
      </w:r>
      <w:r w:rsidRPr="00A1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инклюзивного образования</w:t>
      </w: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означает, что особым детям должен быть обеспечен равный доступ к образованию с учетом различных потребностей и индивидуальных возможностей.   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ОВЗ, которым по результатам ПМПК было рекомендовано обучение в обычной школе по адаптированной программе, могут потребоваться специальные условия обучения (ст. 79 Закона). Стоит отметить, что рекомендации, которые дают ПМПК в своем заключении являются обязательными к исполнению в образовательном учреждении, в котором учится ребенок с ОВЗ (ст.11 Закона </w:t>
      </w:r>
      <w:proofErr w:type="gram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Москвы).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программа должна быть разработана с учетом особенностей развития ребенка, основной целью должна быть коррекция нарушений развития и коррекция нарушений социальной адаптации.  Разработкой адаптированной программы школа занимается самостоятельно. Основой для разработки адаптированной программы является ФГОС.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условия обучения — это условия обучения и воспитания, которые включают в себя: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образовательных программ, методов обучения;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учебников, учебных пособий, технических средств;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услуг ассистента/</w:t>
      </w:r>
      <w:proofErr w:type="spell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тьютера</w:t>
      </w:r>
      <w:proofErr w:type="spell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индивидуальных и групповых коррекционных занятий;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доступа в здание образовательной организации;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дистанционных образовательных технологий;</w:t>
      </w:r>
    </w:p>
    <w:p w:rsidR="00A10F45" w:rsidRPr="00A10F45" w:rsidRDefault="00A10F45" w:rsidP="00A10F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proofErr w:type="gram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психолого-педагогических, медицинских, социальных услуг, обеспечивающих адаптивную, </w:t>
      </w:r>
      <w:proofErr w:type="spell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обучения и жизнедеятельности.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 ОВЗ может быть организовано совместно с другими обучающимися, в отдельных классах, в отдельных организациях. В данном случае многое зависит от того, какие именно проблемы со здоровьем у ребенка. Если ребенок имеет возможность ходить в массовую школу и есть соответствующие рекомендации ПМПК и врачебной комиссии, то он сможет обучаться со всеми детьми.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Есть дети, которым необходимо посещение специальных школ (глухонемые дети, дети с серьезными проблемами зрения, дети с умственной отсталостью, с расстройствами </w:t>
      </w:r>
      <w:proofErr w:type="spellStart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аутистического</w:t>
      </w:r>
      <w:proofErr w:type="spellEnd"/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и т.д.) (п.5 ст.79 Закона).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траектории развития и обучения в школе детей с ОВЗ  занимаются окружные и городские ПМПК.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обучения на дому лиц с ОВЗ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особыми потребностями могут обучаться на дому, для них может быть организовано домашнее обучение. Основание для обучения на дому является медицинское заключение, а не заключение ПМПК.</w:t>
      </w:r>
    </w:p>
    <w:p w:rsidR="00A10F45" w:rsidRPr="00A10F45" w:rsidRDefault="00A10F45" w:rsidP="00A10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с особыми потребностями в массовой школе — это возможность продемонстрировать пример толерантного отношения детского и взрослого сообщества по отношению к учащимся с ОВЗ. Школа должна стать для таких детей комфортной и безопасной средой, где каждый сможет найти свое место и раскрыть свои способности. Конечно, для детей с ОВЗ необходимо создание специальных условий обучения с привлечением смежных специалистов.</w:t>
      </w:r>
    </w:p>
    <w:sectPr w:rsidR="00A10F45" w:rsidRPr="00A10F45" w:rsidSect="00E52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315D"/>
    <w:multiLevelType w:val="multilevel"/>
    <w:tmpl w:val="BA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464EE"/>
    <w:multiLevelType w:val="multilevel"/>
    <w:tmpl w:val="8116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F45"/>
    <w:rsid w:val="00026D2A"/>
    <w:rsid w:val="00313A53"/>
    <w:rsid w:val="003800CD"/>
    <w:rsid w:val="003854EC"/>
    <w:rsid w:val="00525EA4"/>
    <w:rsid w:val="006A45F6"/>
    <w:rsid w:val="00757094"/>
    <w:rsid w:val="007A3D35"/>
    <w:rsid w:val="0092314D"/>
    <w:rsid w:val="009A5497"/>
    <w:rsid w:val="00A10F45"/>
    <w:rsid w:val="00CD79A6"/>
    <w:rsid w:val="00D258E1"/>
    <w:rsid w:val="00DB1B6E"/>
    <w:rsid w:val="00E52FE6"/>
    <w:rsid w:val="00F5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E6"/>
  </w:style>
  <w:style w:type="paragraph" w:styleId="4">
    <w:name w:val="heading 4"/>
    <w:basedOn w:val="a"/>
    <w:link w:val="40"/>
    <w:uiPriority w:val="9"/>
    <w:qFormat/>
    <w:rsid w:val="00A10F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10F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F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2017-08-07T06:43:00Z</dcterms:created>
  <dcterms:modified xsi:type="dcterms:W3CDTF">2017-08-07T07:15:00Z</dcterms:modified>
</cp:coreProperties>
</file>